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6D" w:rsidRDefault="00CC1A6D" w:rsidP="006E690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7A52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оклад </w:t>
      </w:r>
      <w:r w:rsidR="00025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антимонопольном комплаенсе </w:t>
      </w:r>
    </w:p>
    <w:p w:rsidR="007A528B" w:rsidRDefault="00025610" w:rsidP="006E690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CC1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Советском районе</w:t>
      </w:r>
    </w:p>
    <w:p w:rsidR="00CC1A6D" w:rsidRPr="000A78BD" w:rsidRDefault="00E57551" w:rsidP="006E690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r w:rsidR="00CC1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2020 год</w:t>
      </w:r>
    </w:p>
    <w:p w:rsidR="007A528B" w:rsidRDefault="007A528B" w:rsidP="006E6907">
      <w:pPr>
        <w:spacing w:line="240" w:lineRule="auto"/>
        <w:rPr>
          <w:sz w:val="28"/>
          <w:szCs w:val="28"/>
        </w:rPr>
      </w:pPr>
    </w:p>
    <w:p w:rsidR="001343F3" w:rsidRDefault="001343F3" w:rsidP="001343F3">
      <w:pPr>
        <w:pStyle w:val="afa"/>
        <w:numPr>
          <w:ilvl w:val="0"/>
          <w:numId w:val="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Общие положения </w:t>
      </w:r>
    </w:p>
    <w:p w:rsidR="001343F3" w:rsidRPr="001343F3" w:rsidRDefault="001343F3" w:rsidP="001343F3">
      <w:pPr>
        <w:pStyle w:val="afa"/>
        <w:rPr>
          <w:sz w:val="28"/>
          <w:szCs w:val="28"/>
        </w:rPr>
      </w:pPr>
    </w:p>
    <w:p w:rsidR="00140108" w:rsidRDefault="00644DAB" w:rsidP="006E690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Д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оклад подготовлен в соответствии с постановлением </w:t>
      </w:r>
      <w:r w:rsidR="000805C5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администрации Советского района  от 13 мая 2020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 года </w:t>
      </w:r>
      <w:r w:rsid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br/>
      </w:r>
      <w:r w:rsidR="000805C5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№ 837/НПА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«</w:t>
      </w:r>
      <w:r w:rsidR="000805C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 системе внутреннего обеспечения соответствия требованиям антимонопольного законодательства деятельности администрации Советского района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».</w:t>
      </w:r>
    </w:p>
    <w:p w:rsidR="00C14E92" w:rsidRDefault="00C14E92" w:rsidP="00C14E9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 докладе отражены мероприятия по организации в Советском районе системы внутреннего обеспечения соответствия требованиям антимонопольного законодательства</w:t>
      </w:r>
      <w:r w:rsidRPr="00C14E9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</w:t>
      </w:r>
      <w:r w:rsidRPr="00EE16B9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в деятельности администрации Советского района, органов администрации</w:t>
      </w:r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Советского района, результаты оценки эффективности организации и функционирования антимонопольного комплаенса, об исполнении Плана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мероприятий по снижению рисков нарушения антимонопольного законодательства в Советском районе на 2020 год.</w:t>
      </w:r>
    </w:p>
    <w:p w:rsidR="00C14E92" w:rsidRDefault="00C14E92" w:rsidP="00C14E9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</w:p>
    <w:p w:rsidR="001343F3" w:rsidRDefault="001343F3" w:rsidP="001343F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2. Мероприятия по организации в Советском районе </w:t>
      </w:r>
    </w:p>
    <w:p w:rsidR="001343F3" w:rsidRDefault="001343F3" w:rsidP="001343F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системы внутреннего обеспечения соответствия требованиям антимонопольного законодательства</w:t>
      </w:r>
    </w:p>
    <w:p w:rsidR="002E27E5" w:rsidRPr="00140108" w:rsidRDefault="002E27E5" w:rsidP="006E6907">
      <w:pPr>
        <w:widowControl w:val="0"/>
        <w:suppressAutoHyphens/>
        <w:spacing w:after="0" w:line="240" w:lineRule="auto"/>
        <w:ind w:firstLine="709"/>
        <w:jc w:val="both"/>
        <w:rPr>
          <w:rFonts w:ascii="Calibri" w:eastAsia="Calibri" w:hAnsi="Calibri" w:cs=";Times New Roman"/>
          <w:color w:val="00000A"/>
          <w:lang w:eastAsia="zh-CN"/>
        </w:rPr>
      </w:pPr>
    </w:p>
    <w:p w:rsidR="00140108" w:rsidRPr="00140108" w:rsidRDefault="00140108" w:rsidP="006E6907">
      <w:pPr>
        <w:suppressAutoHyphens/>
        <w:spacing w:after="0" w:line="240" w:lineRule="auto"/>
        <w:ind w:firstLine="709"/>
        <w:jc w:val="both"/>
        <w:rPr>
          <w:rFonts w:ascii="Calibri" w:eastAsia="Calibri" w:hAnsi="Calibri" w:cs=";Times New Roman"/>
          <w:color w:val="00000A"/>
          <w:lang w:eastAsia="zh-CN"/>
        </w:rPr>
      </w:pPr>
      <w:r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В целях создания и организации антимонопольного комплаенса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br/>
      </w:r>
      <w:r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в </w:t>
      </w:r>
      <w:r w:rsidR="002E27E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Советском районе </w:t>
      </w:r>
      <w:r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осуществлены следующие мероприятия</w:t>
      </w:r>
      <w:r w:rsidR="00644DAB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.</w:t>
      </w:r>
    </w:p>
    <w:p w:rsidR="00140108" w:rsidRDefault="00140108" w:rsidP="006E6907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Приняты правовые акты:</w:t>
      </w:r>
    </w:p>
    <w:p w:rsidR="007213FC" w:rsidRDefault="007213FC" w:rsidP="007213F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распоряжение администрации Советского района от 31.07.2019 244-р «Об антимонопольном комплаенсе в Советском районе»;</w:t>
      </w:r>
    </w:p>
    <w:p w:rsidR="007213FC" w:rsidRDefault="007213FC" w:rsidP="007213F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213FC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постановление администра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ции Советского района  от 13.05.</w:t>
      </w:r>
      <w:r w:rsidRPr="007213FC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2020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              №</w:t>
      </w:r>
      <w:r w:rsidRPr="007213FC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837/НПА </w:t>
      </w:r>
      <w:r w:rsidRPr="007213FC">
        <w:rPr>
          <w:rFonts w:ascii="Times New Roman" w:eastAsia="Calibri" w:hAnsi="Times New Roman" w:cs="Times New Roman"/>
          <w:color w:val="00000A"/>
          <w:sz w:val="28"/>
          <w:szCs w:val="28"/>
        </w:rPr>
        <w:t>«О системе внутреннего обеспечения соответствия требованиям антимонопольного законодательства деятельности администрации Советского района</w:t>
      </w:r>
      <w:r w:rsidR="00604B4B">
        <w:rPr>
          <w:rFonts w:ascii="Times New Roman" w:eastAsia="Calibri" w:hAnsi="Times New Roman" w:cs="Times New Roman"/>
          <w:color w:val="00000A"/>
          <w:sz w:val="28"/>
          <w:szCs w:val="28"/>
        </w:rPr>
        <w:t>»</w:t>
      </w:r>
      <w:r w:rsidR="0075550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(далее постановление № 837/НПА)</w:t>
      </w:r>
      <w:r w:rsidR="00604B4B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923E95" w:rsidRDefault="00923E95" w:rsidP="007213F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2. </w:t>
      </w:r>
      <w:r w:rsidR="008272B7">
        <w:rPr>
          <w:rFonts w:ascii="Times New Roman" w:eastAsia="Calibri" w:hAnsi="Times New Roman" w:cs="Times New Roman"/>
          <w:color w:val="00000A"/>
          <w:sz w:val="28"/>
          <w:szCs w:val="28"/>
        </w:rPr>
        <w:t>Между Департаментом экономического развития автономного округа и администрацией Советского района з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аключено </w:t>
      </w:r>
      <w:r w:rsidR="000A0EEB">
        <w:rPr>
          <w:rFonts w:ascii="Times New Roman" w:eastAsia="Calibri" w:hAnsi="Times New Roman" w:cs="Times New Roman"/>
          <w:color w:val="00000A"/>
          <w:sz w:val="28"/>
          <w:szCs w:val="28"/>
        </w:rPr>
        <w:t>Соглашение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 взаимодействии в системе антимонопольного комплаенса в Ханты Мансийском автономном округе-Югре </w:t>
      </w:r>
      <w:r w:rsidR="000A0EEB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от 29 апреля 2019 года (дополнительное соглашение 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>от 25 августа 2020 года</w:t>
      </w:r>
      <w:r w:rsidR="000A0EEB">
        <w:rPr>
          <w:rFonts w:ascii="Times New Roman" w:eastAsia="Calibri" w:hAnsi="Times New Roman" w:cs="Times New Roman"/>
          <w:color w:val="00000A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7213FC" w:rsidRDefault="008272B7" w:rsidP="007213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ab/>
        <w:t>3</w:t>
      </w:r>
      <w:r w:rsidR="00037EDC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. Разработан и исполнен План мероприятий по снижению рисков нарушения антимонопольного законодательства в Советском районе на 2020 год.</w:t>
      </w:r>
    </w:p>
    <w:p w:rsidR="00140108" w:rsidRDefault="007306A1" w:rsidP="005456C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ab/>
      </w:r>
      <w:r w:rsidR="008272B7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4</w:t>
      </w:r>
      <w:r w:rsidR="005456C4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. </w:t>
      </w:r>
      <w:r w:rsidR="00140108" w:rsidRPr="0006438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Разработан и утвержден План мероприятий по снижению рисков нарушения антимонопольного законодательства </w:t>
      </w:r>
      <w:r w:rsidR="0006438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в Советском районе на 2021 год.</w:t>
      </w:r>
    </w:p>
    <w:p w:rsidR="005456C4" w:rsidRDefault="008272B7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5</w:t>
      </w:r>
      <w:r w:rsidR="005456C4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Определен порядок проведения экспертиз проектов нормативных правовых актов администрации Советского района и анализа действующих </w:t>
      </w:r>
      <w:r w:rsidR="005456C4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нормативных правовых актов администрации Советского района.</w:t>
      </w:r>
    </w:p>
    <w:p w:rsidR="00960676" w:rsidRDefault="00960676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6. Создана рабочая группа </w:t>
      </w:r>
      <w:r w:rsidR="009B5E67">
        <w:rPr>
          <w:rFonts w:ascii="Times New Roman" w:eastAsia="Calibri" w:hAnsi="Times New Roman" w:cs="Times New Roman"/>
          <w:color w:val="00000A"/>
          <w:sz w:val="28"/>
          <w:szCs w:val="28"/>
        </w:rPr>
        <w:t>по реализации антимонопольного комплаенса в Советском районе.</w:t>
      </w:r>
    </w:p>
    <w:p w:rsidR="00756EDC" w:rsidRDefault="00960676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7</w:t>
      </w:r>
      <w:r w:rsidR="00756EDC">
        <w:rPr>
          <w:rFonts w:ascii="Times New Roman" w:eastAsia="Calibri" w:hAnsi="Times New Roman" w:cs="Times New Roman"/>
          <w:color w:val="00000A"/>
          <w:sz w:val="28"/>
          <w:szCs w:val="28"/>
        </w:rPr>
        <w:t>. О</w:t>
      </w:r>
      <w:r w:rsidR="002C369A">
        <w:rPr>
          <w:rFonts w:ascii="Times New Roman" w:eastAsia="Calibri" w:hAnsi="Times New Roman" w:cs="Times New Roman"/>
          <w:color w:val="00000A"/>
          <w:sz w:val="28"/>
          <w:szCs w:val="28"/>
        </w:rPr>
        <w:t>пределено</w:t>
      </w:r>
      <w:r w:rsidR="00756EDC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="002C369A">
        <w:rPr>
          <w:rFonts w:ascii="Times New Roman" w:eastAsia="Calibri" w:hAnsi="Times New Roman" w:cs="Times New Roman"/>
          <w:color w:val="00000A"/>
          <w:sz w:val="28"/>
          <w:szCs w:val="28"/>
        </w:rPr>
        <w:t>ответственное должностное лицо, осуществляющее</w:t>
      </w:r>
      <w:r w:rsidR="00756EDC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взаимодействие с Департаментом экономического развития Ханты-Мансийского автономного округа – Югры </w:t>
      </w:r>
      <w:r w:rsidR="002C369A">
        <w:rPr>
          <w:rFonts w:ascii="Times New Roman" w:eastAsia="Calibri" w:hAnsi="Times New Roman" w:cs="Times New Roman"/>
          <w:color w:val="00000A"/>
          <w:sz w:val="28"/>
          <w:szCs w:val="28"/>
        </w:rPr>
        <w:t>по вопросам функционирования антимонопольного комплаенса.</w:t>
      </w:r>
    </w:p>
    <w:p w:rsidR="002C369A" w:rsidRDefault="00960676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8</w:t>
      </w:r>
      <w:r w:rsidR="002C369A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Определено должностное лицо, уполномоченное на предоставление сведений о наличии нарушений антимонопольного законодательства в систему «Аналитическая платформа </w:t>
      </w:r>
      <w:r w:rsidR="002C369A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Visiology</w:t>
      </w:r>
      <w:r w:rsidR="002C369A">
        <w:rPr>
          <w:rFonts w:ascii="Times New Roman" w:eastAsia="Calibri" w:hAnsi="Times New Roman" w:cs="Times New Roman"/>
          <w:color w:val="00000A"/>
          <w:sz w:val="28"/>
          <w:szCs w:val="28"/>
        </w:rPr>
        <w:t>».</w:t>
      </w:r>
    </w:p>
    <w:p w:rsidR="006F46BE" w:rsidRDefault="00960676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9</w:t>
      </w:r>
      <w:r w:rsidR="006F46BE">
        <w:rPr>
          <w:rFonts w:ascii="Times New Roman" w:eastAsia="Calibri" w:hAnsi="Times New Roman" w:cs="Times New Roman"/>
          <w:color w:val="00000A"/>
          <w:sz w:val="28"/>
          <w:szCs w:val="28"/>
        </w:rPr>
        <w:t>. На официальном сайте органов местного самоуправления муниципального образования Советский район в информационно-телекоммуникационной сети «Интернет» в разделе деятельность администрации Советского района создан подраздел «Антимонопольный комплаенс»</w:t>
      </w:r>
      <w:r w:rsidR="00D84473" w:rsidRPr="00D84473">
        <w:t xml:space="preserve"> </w:t>
      </w:r>
      <w:r w:rsidR="00D84473">
        <w:t>(</w:t>
      </w:r>
      <w:hyperlink r:id="rId8" w:history="1">
        <w:r w:rsidR="00D84473" w:rsidRPr="0072630F">
          <w:rPr>
            <w:rStyle w:val="aa"/>
            <w:rFonts w:ascii="Times New Roman" w:eastAsia="Calibri" w:hAnsi="Times New Roman" w:cs="Times New Roman"/>
            <w:sz w:val="28"/>
            <w:szCs w:val="28"/>
          </w:rPr>
          <w:t>https://adm.admsov.com/deyatelnost/anti-kom/na.php</w:t>
        </w:r>
      </w:hyperlink>
      <w:r w:rsidR="00D8447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). </w:t>
      </w:r>
    </w:p>
    <w:p w:rsidR="009D7421" w:rsidRDefault="009D7421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10. Проводится экспертиза проектов нормативных правовых актов администрации Советского района.</w:t>
      </w:r>
    </w:p>
    <w:p w:rsidR="009D7421" w:rsidRDefault="009D7421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11. Проводится анализ действующих нормативных правовых актов администрации Советского района.</w:t>
      </w:r>
    </w:p>
    <w:p w:rsidR="009D7421" w:rsidRDefault="009D7421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12. Проекты нормативных правовых актов администрации Советского района размещаются в сети Интернет на портале публичного обсуждения проектов и действующих нормативных правовых актов органов власти </w:t>
      </w:r>
      <w:r w:rsidRPr="009D7421">
        <w:rPr>
          <w:rFonts w:ascii="Times New Roman" w:eastAsia="Calibri" w:hAnsi="Times New Roman" w:cs="Times New Roman"/>
          <w:color w:val="00000A"/>
          <w:sz w:val="28"/>
          <w:szCs w:val="28"/>
        </w:rPr>
        <w:t>(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regulation</w:t>
      </w:r>
      <w:r w:rsidRPr="009D7421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admhmao</w:t>
      </w:r>
      <w:r w:rsidRPr="009D7421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ru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>) для проведения общественной экспертизы и публичного обсуждения.</w:t>
      </w:r>
    </w:p>
    <w:p w:rsidR="00EE16B9" w:rsidRPr="00EE16B9" w:rsidRDefault="00EE16B9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13. </w:t>
      </w:r>
      <w:r w:rsidRPr="00EE16B9">
        <w:rPr>
          <w:rFonts w:ascii="Times New Roman" w:hAnsi="Times New Roman" w:cs="Times New Roman"/>
          <w:sz w:val="28"/>
          <w:szCs w:val="28"/>
        </w:rPr>
        <w:t xml:space="preserve">Проведена аппаратная учеба </w:t>
      </w:r>
      <w:r w:rsidRPr="00EE16B9">
        <w:rPr>
          <w:rFonts w:ascii="Times New Roman" w:eastAsia="Calibri" w:hAnsi="Times New Roman" w:cs="Times New Roman"/>
          <w:sz w:val="28"/>
          <w:szCs w:val="28"/>
        </w:rPr>
        <w:t>с муниципальными служащими, работниками администрации Советского района, органов администрации Советского района</w:t>
      </w:r>
      <w:r w:rsidRPr="00EE16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16B9">
        <w:rPr>
          <w:rFonts w:ascii="Times New Roman" w:eastAsia="Calibri" w:hAnsi="Times New Roman" w:cs="Times New Roman"/>
          <w:sz w:val="28"/>
          <w:szCs w:val="28"/>
        </w:rPr>
        <w:t xml:space="preserve">по внедрению и реализации системы </w:t>
      </w:r>
      <w:r w:rsidRPr="00EE16B9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внутреннего обеспечения соответствия требованиям антимонопольного законодательства в деятельности администрации Советского района, органов администрации.</w:t>
      </w:r>
    </w:p>
    <w:p w:rsidR="009D7421" w:rsidRPr="0039211A" w:rsidRDefault="00EE16B9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14</w:t>
      </w:r>
      <w:r w:rsidR="00886014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Проведена информационная работа </w:t>
      </w:r>
      <w:r w:rsidR="0039211A" w:rsidRPr="0039211A">
        <w:rPr>
          <w:rFonts w:ascii="Times New Roman" w:eastAsia="Calibri" w:hAnsi="Times New Roman" w:cs="Times New Roman"/>
          <w:sz w:val="28"/>
          <w:szCs w:val="28"/>
        </w:rPr>
        <w:t>с предпринимательским сообществом и гражданами по обсуждению муниципальных нормативных правовых актов Советского района и проектов муниципальных нормативных правовых актов Советского района</w:t>
      </w:r>
      <w:r w:rsidR="003921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0676" w:rsidRPr="0039211A" w:rsidRDefault="00960676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EB2F39" w:rsidRPr="006E334E" w:rsidRDefault="007278F5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6E334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Уполномоченным органом по организации и функционированию антимонопольного комплаенса в администрации Советского района являются:</w:t>
      </w:r>
    </w:p>
    <w:p w:rsidR="007278F5" w:rsidRPr="006E334E" w:rsidRDefault="007278F5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6E334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юридическое управление</w:t>
      </w:r>
      <w:r w:rsidR="00E4028B" w:rsidRPr="006E334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;</w:t>
      </w:r>
    </w:p>
    <w:p w:rsidR="007278F5" w:rsidRPr="006E334E" w:rsidRDefault="007278F5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6E334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управление экономического развития и инвестиций</w:t>
      </w:r>
      <w:r w:rsidR="006B1FC1" w:rsidRPr="006E334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</w:p>
    <w:p w:rsidR="006B1FC1" w:rsidRPr="006E334E" w:rsidRDefault="006B1FC1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6E334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Оценку эффективности организации и функционирования антимонопольного комплаенса в администрации Советского района, органах администрации Советского района осуществляет рабочая группа по реализации антимонопольного комплаенса в Советском районе.</w:t>
      </w:r>
    </w:p>
    <w:p w:rsidR="006E334E" w:rsidRDefault="006E334E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0C16" w:rsidRDefault="008E0C16" w:rsidP="006E33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E334E" w:rsidRPr="008E0C16" w:rsidRDefault="008E0C16" w:rsidP="006E33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0C1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="006E334E" w:rsidRPr="008E0C16">
        <w:rPr>
          <w:rFonts w:ascii="Times New Roman" w:eastAsia="Calibri" w:hAnsi="Times New Roman" w:cs="Times New Roman"/>
          <w:sz w:val="28"/>
          <w:szCs w:val="28"/>
        </w:rPr>
        <w:t>Выявление и оценка рисков нарушения антимонопольного законодательства</w:t>
      </w:r>
    </w:p>
    <w:p w:rsidR="006E334E" w:rsidRDefault="006E334E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B6D" w:rsidRPr="006E334E" w:rsidRDefault="00794B6D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334E" w:rsidRDefault="005220EB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20EB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 2020 году проведена общественная экспертиза на предмет выявления возможных рисков нарушения антимонопольного законодательства на Интернет Портале в отношении 32 </w:t>
      </w:r>
      <w:r w:rsidRPr="005220EB">
        <w:rPr>
          <w:rFonts w:ascii="Times New Roman" w:eastAsia="Calibri" w:hAnsi="Times New Roman" w:cs="Times New Roman"/>
          <w:sz w:val="28"/>
          <w:szCs w:val="28"/>
        </w:rPr>
        <w:t>проектов МНПА.</w:t>
      </w:r>
    </w:p>
    <w:p w:rsidR="000050F0" w:rsidRDefault="000050F0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целях профилактики рисков нарушения антимонопольного законодательства в проектах НПА, действующих НПА в 2020 году юридическим управлением администрации Советского района приняты меры по исключению следующих рисков нарушения антимонопольного законодательства:</w:t>
      </w:r>
    </w:p>
    <w:p w:rsidR="000050F0" w:rsidRDefault="00395B80" w:rsidP="00395B80">
      <w:pPr>
        <w:pStyle w:val="afa"/>
        <w:numPr>
          <w:ilvl w:val="0"/>
          <w:numId w:val="12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</w:t>
      </w:r>
      <w:r w:rsidRPr="00395B80">
        <w:rPr>
          <w:rFonts w:eastAsia="Calibri"/>
          <w:sz w:val="28"/>
          <w:szCs w:val="28"/>
        </w:rPr>
        <w:t xml:space="preserve">ребование </w:t>
      </w:r>
      <w:r>
        <w:rPr>
          <w:rFonts w:eastAsia="Calibri"/>
          <w:sz w:val="28"/>
          <w:szCs w:val="28"/>
        </w:rPr>
        <w:t xml:space="preserve">факта регистрации на территории Советского района или Ханты-Мансийского автономного округа </w:t>
      </w:r>
      <w:r w:rsidR="0053251A">
        <w:rPr>
          <w:rFonts w:eastAsia="Calibri"/>
          <w:sz w:val="28"/>
          <w:szCs w:val="28"/>
        </w:rPr>
        <w:t>–</w:t>
      </w:r>
      <w:r>
        <w:rPr>
          <w:rFonts w:eastAsia="Calibri"/>
          <w:sz w:val="28"/>
          <w:szCs w:val="28"/>
        </w:rPr>
        <w:t xml:space="preserve"> Югры</w:t>
      </w:r>
      <w:r w:rsidR="0053251A">
        <w:rPr>
          <w:rFonts w:eastAsia="Calibri"/>
          <w:sz w:val="28"/>
          <w:szCs w:val="28"/>
        </w:rPr>
        <w:t>, являющегося дискриминационным по отношению к хозяйствующим субъектам, осуществляющим такую же деятельность на указанных территориях и зарегистрированным за их пределами, что создает конкурентно неравные (дискриминационные) условия осуществления деятельности хозяйствующих субъектов на одном товарном рынке и может иметь своим результатом ограничение конкуренции;</w:t>
      </w:r>
    </w:p>
    <w:p w:rsidR="0053251A" w:rsidRDefault="00757057" w:rsidP="00395B80">
      <w:pPr>
        <w:pStyle w:val="afa"/>
        <w:numPr>
          <w:ilvl w:val="0"/>
          <w:numId w:val="12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требование об обязательном заверении печатью копий документов, являющегося дискриминационным по отношению к хозяйствующим субъектам, осуществляющим деятельность без печати, поскольку ограничивает круг получателей мер муниципальной поддержки, муниципальных услуг, учитывая, что в соответствии с законодательством РФ наличие печати у хозяйствующего субъекта является его правом;</w:t>
      </w:r>
    </w:p>
    <w:p w:rsidR="00757057" w:rsidRPr="00395B80" w:rsidRDefault="00542A78" w:rsidP="00395B80">
      <w:pPr>
        <w:pStyle w:val="afa"/>
        <w:numPr>
          <w:ilvl w:val="0"/>
          <w:numId w:val="12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требование о включении в реестр поставщиков социальных услуг </w:t>
      </w:r>
      <w:r w:rsidR="00794B6D">
        <w:rPr>
          <w:rFonts w:eastAsia="Calibri"/>
          <w:sz w:val="28"/>
          <w:szCs w:val="28"/>
        </w:rPr>
        <w:t>и аналогичные реестры, являющееся дискриминационным по отношению к хозяйствующим субъектам, не включенным в такие реестры, поскольку ограничивает возможность получения мер муниципальной поддержки хозяйствующими субъектами, не включенным в реестры, учитывая, что в соответствии с законодательством РФ включение в такие реестры является добровольным правом хозяйствующих субъектов.</w:t>
      </w:r>
    </w:p>
    <w:p w:rsidR="00573960" w:rsidRDefault="00573960" w:rsidP="008E0C1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794B6D" w:rsidRDefault="00794B6D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064387" w:rsidRPr="008E0C16" w:rsidRDefault="005A1A01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395B80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lastRenderedPageBreak/>
        <w:t>4</w:t>
      </w:r>
      <w:r w:rsidR="008E0C16" w:rsidRPr="00395B80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. </w:t>
      </w:r>
      <w:r w:rsidR="007B6306" w:rsidRPr="00395B80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Результаты оценки эффективности организации</w:t>
      </w:r>
      <w:r w:rsidR="007B6306" w:rsidRPr="008E0C16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  <w:r w:rsidR="008E0C16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                                       </w:t>
      </w:r>
      <w:r w:rsidR="007B6306" w:rsidRPr="008E0C16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и функционирования антимонопольного комплаенса</w:t>
      </w:r>
    </w:p>
    <w:p w:rsidR="000050F0" w:rsidRDefault="000050F0" w:rsidP="000050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50F0" w:rsidRDefault="000050F0" w:rsidP="000050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34E">
        <w:rPr>
          <w:rFonts w:ascii="Times New Roman" w:eastAsia="Calibri" w:hAnsi="Times New Roman" w:cs="Times New Roman"/>
          <w:sz w:val="28"/>
          <w:szCs w:val="28"/>
        </w:rPr>
        <w:t>В  целях исполнения п. 4.3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постановления № 837/НПА проведен анализ нарушений антимонопольного законодательства. </w:t>
      </w:r>
    </w:p>
    <w:p w:rsidR="007B6306" w:rsidRDefault="007B6306" w:rsidP="000643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192C97" w:rsidRDefault="00192C97" w:rsidP="000643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5F7F2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Информация об оценке достижения ключевых показателей эффективности антимонопольного законодательства</w:t>
      </w:r>
    </w:p>
    <w:p w:rsidR="005F7F25" w:rsidRDefault="005F7F25" w:rsidP="000643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tbl>
      <w:tblPr>
        <w:tblStyle w:val="aff5"/>
        <w:tblW w:w="0" w:type="auto"/>
        <w:tblLayout w:type="fixed"/>
        <w:tblLook w:val="04A0"/>
      </w:tblPr>
      <w:tblGrid>
        <w:gridCol w:w="789"/>
        <w:gridCol w:w="3778"/>
        <w:gridCol w:w="1573"/>
        <w:gridCol w:w="1573"/>
        <w:gridCol w:w="1574"/>
      </w:tblGrid>
      <w:tr w:rsidR="00E4028B" w:rsidTr="00E4028B">
        <w:tc>
          <w:tcPr>
            <w:tcW w:w="789" w:type="dxa"/>
          </w:tcPr>
          <w:p w:rsidR="00E4028B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78" w:type="dxa"/>
          </w:tcPr>
          <w:p w:rsidR="00D757AA" w:rsidRDefault="00D757AA" w:rsidP="00D757AA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Наименование </w:t>
            </w:r>
          </w:p>
          <w:p w:rsidR="00E4028B" w:rsidRDefault="00D757AA" w:rsidP="00D757AA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показателя</w:t>
            </w:r>
            <w:r w:rsidR="00E4028B" w:rsidRPr="005F7F25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3" w:type="dxa"/>
          </w:tcPr>
          <w:p w:rsidR="00E4028B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573" w:type="dxa"/>
          </w:tcPr>
          <w:p w:rsidR="00E4028B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574" w:type="dxa"/>
          </w:tcPr>
          <w:p w:rsidR="00E4028B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Динамика роста/</w:t>
            </w:r>
          </w:p>
          <w:p w:rsidR="00E4028B" w:rsidRDefault="00E4028B" w:rsidP="00270D9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снижения</w:t>
            </w:r>
          </w:p>
        </w:tc>
      </w:tr>
      <w:tr w:rsidR="00E4028B" w:rsidTr="00E4028B">
        <w:tc>
          <w:tcPr>
            <w:tcW w:w="789" w:type="dxa"/>
          </w:tcPr>
          <w:p w:rsidR="00E4028B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78" w:type="dxa"/>
          </w:tcPr>
          <w:p w:rsidR="00E4028B" w:rsidRDefault="00035771" w:rsidP="00D47C71">
            <w:pPr>
              <w:suppressAutoHyphens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Количество нарушений антимонопольного законодательства (ст.15-17 Федерального закона от 26.07.2006 № 135-ФЗ)</w:t>
            </w:r>
          </w:p>
        </w:tc>
        <w:tc>
          <w:tcPr>
            <w:tcW w:w="1573" w:type="dxa"/>
          </w:tcPr>
          <w:p w:rsidR="00E4028B" w:rsidRDefault="00830E8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73" w:type="dxa"/>
          </w:tcPr>
          <w:p w:rsidR="00E4028B" w:rsidRDefault="00830E8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4" w:type="dxa"/>
          </w:tcPr>
          <w:p w:rsidR="00E4028B" w:rsidRDefault="00E15149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рост</w:t>
            </w:r>
          </w:p>
        </w:tc>
      </w:tr>
      <w:tr w:rsidR="00E4028B" w:rsidTr="00E4028B">
        <w:tc>
          <w:tcPr>
            <w:tcW w:w="789" w:type="dxa"/>
          </w:tcPr>
          <w:p w:rsidR="00E4028B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78" w:type="dxa"/>
          </w:tcPr>
          <w:p w:rsidR="00E4028B" w:rsidRDefault="0063360A" w:rsidP="00D47C71">
            <w:pPr>
              <w:suppressAutoHyphens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Количество проектов </w:t>
            </w:r>
            <w:r w:rsidR="008D5F8D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НПА, в которых выявлены положения, содержащие возможные риски нарушения</w:t>
            </w:r>
          </w:p>
        </w:tc>
        <w:tc>
          <w:tcPr>
            <w:tcW w:w="1573" w:type="dxa"/>
          </w:tcPr>
          <w:p w:rsidR="00E4028B" w:rsidRDefault="00830E8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3" w:type="dxa"/>
          </w:tcPr>
          <w:p w:rsidR="00E4028B" w:rsidRDefault="00830E8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4" w:type="dxa"/>
          </w:tcPr>
          <w:p w:rsidR="00E4028B" w:rsidRDefault="00E15149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0</w:t>
            </w:r>
          </w:p>
        </w:tc>
      </w:tr>
      <w:tr w:rsidR="008D5F8D" w:rsidTr="00E4028B">
        <w:tc>
          <w:tcPr>
            <w:tcW w:w="789" w:type="dxa"/>
          </w:tcPr>
          <w:p w:rsidR="008D5F8D" w:rsidRDefault="008D5F8D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78" w:type="dxa"/>
          </w:tcPr>
          <w:p w:rsidR="008D5F8D" w:rsidRDefault="008D5F8D" w:rsidP="008D5F8D">
            <w:pPr>
              <w:suppressAutoHyphens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Количество  НПА, в которых выявлены положения, содержащие возможные риски нарушения</w:t>
            </w:r>
          </w:p>
        </w:tc>
        <w:tc>
          <w:tcPr>
            <w:tcW w:w="1573" w:type="dxa"/>
          </w:tcPr>
          <w:p w:rsidR="008D5F8D" w:rsidRDefault="008D5F8D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73" w:type="dxa"/>
          </w:tcPr>
          <w:p w:rsidR="008D5F8D" w:rsidRDefault="008D5F8D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4" w:type="dxa"/>
          </w:tcPr>
          <w:p w:rsidR="008D5F8D" w:rsidRDefault="00A55CC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рост</w:t>
            </w:r>
          </w:p>
        </w:tc>
      </w:tr>
    </w:tbl>
    <w:p w:rsidR="002007DE" w:rsidRDefault="002007DE" w:rsidP="000643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440E4D" w:rsidRDefault="00440E4D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>В отчетном периоде наблюдается рост:</w:t>
      </w:r>
    </w:p>
    <w:p w:rsidR="00440E4D" w:rsidRDefault="00440E4D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>- количества нарушений антимонопольного законодательства (ст.15-17 Федерального закона от 26.07.2006 № 135-ФЗ);</w:t>
      </w:r>
    </w:p>
    <w:p w:rsidR="00440E4D" w:rsidRDefault="00440E4D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>- количества  НПА, в которых выявлены положения, содержащие возможные риски нарушения.</w:t>
      </w:r>
    </w:p>
    <w:p w:rsidR="00055473" w:rsidRDefault="00055473" w:rsidP="0005547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Количество проектов  НПА, в которых выявлены положения, содержащие возможные риски нарушения остается на уровне 2019 года.</w:t>
      </w:r>
    </w:p>
    <w:p w:rsidR="00055473" w:rsidRDefault="00055473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E15149" w:rsidRDefault="00E15149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Постановлением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№</w:t>
      </w:r>
      <w:r w:rsidRPr="007213FC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837/НПА 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>установлены ключевые показатели эффективности антимонопольного законодательства:</w:t>
      </w:r>
    </w:p>
    <w:p w:rsidR="005F7F25" w:rsidRDefault="00E15149" w:rsidP="00E151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 xml:space="preserve">1. </w:t>
      </w:r>
      <w:r w:rsidR="002007D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Коэффициент снижения количества нарушений антимонопольного законодательства администрации Советского района, органов администрации Советского района, наделенных правами юридического лица</w:t>
      </w:r>
      <w:r w:rsidR="00A13D9B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(КСН)</w:t>
      </w: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  <w:r w:rsidR="00BF5CB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В 2020 году КСН=0.</w:t>
      </w:r>
    </w:p>
    <w:p w:rsidR="002007DE" w:rsidRDefault="00E15149" w:rsidP="00E151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 xml:space="preserve">2. </w:t>
      </w:r>
      <w:r w:rsidR="002007D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Доля проектов НПА, проектов приказов в которых выявлены риски нарушения антимонопольного законодательства</w:t>
      </w:r>
      <w:r w:rsidR="00A13D9B" w:rsidRPr="00A13D9B">
        <w:rPr>
          <w:sz w:val="24"/>
          <w:szCs w:val="24"/>
        </w:rPr>
        <w:t xml:space="preserve"> </w:t>
      </w:r>
      <w:r w:rsidR="007D55DB">
        <w:rPr>
          <w:sz w:val="24"/>
          <w:szCs w:val="24"/>
        </w:rPr>
        <w:t>(</w:t>
      </w:r>
      <w:r w:rsidR="00A13D9B" w:rsidRPr="00A13D9B">
        <w:rPr>
          <w:rFonts w:ascii="Times New Roman" w:eastAsia="Calibri" w:hAnsi="Times New Roman" w:cs="Times New Roman"/>
          <w:sz w:val="28"/>
          <w:szCs w:val="28"/>
        </w:rPr>
        <w:t>Дпнпа</w:t>
      </w:r>
      <w:r w:rsidR="007D55DB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  <w:r w:rsidR="00BF5CB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В 2020 году </w:t>
      </w:r>
      <w:r w:rsidR="00BF5CB2" w:rsidRPr="00A13D9B">
        <w:rPr>
          <w:rFonts w:ascii="Times New Roman" w:eastAsia="Calibri" w:hAnsi="Times New Roman" w:cs="Times New Roman"/>
          <w:sz w:val="28"/>
          <w:szCs w:val="28"/>
        </w:rPr>
        <w:t>Дпнпа</w:t>
      </w:r>
      <w:r w:rsidR="00BF5CB2">
        <w:rPr>
          <w:rFonts w:ascii="Times New Roman" w:eastAsia="Calibri" w:hAnsi="Times New Roman" w:cs="Times New Roman"/>
          <w:sz w:val="28"/>
          <w:szCs w:val="28"/>
        </w:rPr>
        <w:t>=1.</w:t>
      </w:r>
    </w:p>
    <w:p w:rsidR="00BF5CB2" w:rsidRDefault="00E15149" w:rsidP="00156B3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3. </w:t>
      </w:r>
      <w:r w:rsidR="002007D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Доля НПА, приказов, в которых выявлены риски нарушения </w:t>
      </w: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а</w:t>
      </w:r>
      <w:r w:rsidR="002007D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нтимонопольного законодательства</w:t>
      </w:r>
      <w:r w:rsidR="00A13D9B" w:rsidRPr="00A13D9B">
        <w:rPr>
          <w:sz w:val="24"/>
          <w:szCs w:val="24"/>
        </w:rPr>
        <w:t xml:space="preserve"> </w:t>
      </w:r>
      <w:r w:rsidR="007D55DB">
        <w:rPr>
          <w:sz w:val="24"/>
          <w:szCs w:val="24"/>
        </w:rPr>
        <w:t>(</w:t>
      </w:r>
      <w:r w:rsidR="00A13D9B" w:rsidRPr="00A13D9B">
        <w:rPr>
          <w:rFonts w:ascii="Times New Roman" w:eastAsia="Calibri" w:hAnsi="Times New Roman" w:cs="Times New Roman"/>
          <w:sz w:val="28"/>
          <w:szCs w:val="28"/>
        </w:rPr>
        <w:t>Днпа</w:t>
      </w:r>
      <w:r w:rsidR="007D55DB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  <w:r w:rsidR="00BF5CB2" w:rsidRPr="00BF5CB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  <w:r w:rsidR="00BF5CB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В 2020 году </w:t>
      </w:r>
      <w:r w:rsidR="00BF5CB2">
        <w:rPr>
          <w:rFonts w:ascii="Times New Roman" w:eastAsia="Calibri" w:hAnsi="Times New Roman" w:cs="Times New Roman"/>
          <w:sz w:val="28"/>
          <w:szCs w:val="28"/>
        </w:rPr>
        <w:t>Д</w:t>
      </w:r>
      <w:r w:rsidR="00BF5CB2" w:rsidRPr="00A13D9B">
        <w:rPr>
          <w:rFonts w:ascii="Times New Roman" w:eastAsia="Calibri" w:hAnsi="Times New Roman" w:cs="Times New Roman"/>
          <w:sz w:val="28"/>
          <w:szCs w:val="28"/>
        </w:rPr>
        <w:t>нпа</w:t>
      </w:r>
      <w:r w:rsidR="00BF5CB2">
        <w:rPr>
          <w:rFonts w:ascii="Times New Roman" w:eastAsia="Calibri" w:hAnsi="Times New Roman" w:cs="Times New Roman"/>
          <w:sz w:val="28"/>
          <w:szCs w:val="28"/>
        </w:rPr>
        <w:t>=0.</w:t>
      </w:r>
    </w:p>
    <w:p w:rsidR="002007DE" w:rsidRDefault="002007D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9D0CB3" w:rsidRDefault="005A1A01" w:rsidP="007521B2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lastRenderedPageBreak/>
        <w:t>5</w:t>
      </w:r>
      <w:r w:rsidR="007521B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 Выводы и предложения о повышении эффективности функционирования антимонопольного законодательства</w:t>
      </w:r>
      <w:r w:rsidR="007521B2" w:rsidRPr="007521B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</w:t>
      </w:r>
      <w:r w:rsidR="007521B2" w:rsidRPr="00EE16B9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в деятельности администрации Советского района, органов администрации</w:t>
      </w:r>
      <w:r w:rsidR="007521B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</w:t>
      </w:r>
    </w:p>
    <w:p w:rsidR="00FE07DE" w:rsidRDefault="007521B2" w:rsidP="007521B2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Советского района</w:t>
      </w:r>
    </w:p>
    <w:p w:rsidR="00FE07DE" w:rsidRDefault="00FE07D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FE07DE" w:rsidRDefault="0042587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В администрации Советского района, органах администрации Советского района осуществлено внедрение системы внутреннего обеспечения соответствия требованиям антимонопольного законодательства.</w:t>
      </w:r>
    </w:p>
    <w:p w:rsidR="0042587E" w:rsidRDefault="0042587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Разработаны нормативные акты в сфере антимонопольного законодательства, создан раздел «Антимонопольный комплаенс»</w:t>
      </w:r>
      <w:r w:rsidRPr="0042587E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>на официальном сайте органов местного самоуправления муниципального образования Советский район.</w:t>
      </w:r>
    </w:p>
    <w:p w:rsidR="0042587E" w:rsidRDefault="0042587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Урегулировано взаимодействие структурных подразделений по вопросам нарушения антимонопольного законодательства и антимонопольного ко</w:t>
      </w:r>
      <w:r w:rsidR="00C22849">
        <w:rPr>
          <w:rFonts w:ascii="Times New Roman" w:eastAsia="Calibri" w:hAnsi="Times New Roman" w:cs="Times New Roman"/>
          <w:color w:val="00000A"/>
          <w:sz w:val="28"/>
          <w:szCs w:val="28"/>
        </w:rPr>
        <w:t>мплаенса.</w:t>
      </w:r>
    </w:p>
    <w:p w:rsidR="00C22849" w:rsidRDefault="00C22849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Осуществлено ознакомление муниципальных служащих с антимонопольным комплаенсом.</w:t>
      </w:r>
    </w:p>
    <w:p w:rsidR="00C22849" w:rsidRDefault="00C22849" w:rsidP="001C132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В целях снижения рисков нарушения антимонопольного законодательства разработан </w:t>
      </w:r>
      <w:r w:rsidRPr="0006438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План мероприятий по снижению рисков нарушения антимонопольного законодательства </w:t>
      </w: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в Советском районе на 2021 год.</w:t>
      </w:r>
    </w:p>
    <w:p w:rsidR="00C22849" w:rsidRDefault="004A45EF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В целях улучшения эффективности функционирования антимонопольного комплаенса в Советском районе планируется:</w:t>
      </w:r>
    </w:p>
    <w:p w:rsidR="004C01D7" w:rsidRDefault="004C01D7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осуществлять мониторинг судебной практики по выявляемым нарушениям антимонопольного законодательства с целью недопущения совершения аналогичных нарушений;</w:t>
      </w:r>
    </w:p>
    <w:p w:rsidR="004C01D7" w:rsidRDefault="00B33093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усилить контроль соблюдения антимонопольного законодательства при принятии управленческих решений, а также при заключении контрактов (закупок);</w:t>
      </w:r>
    </w:p>
    <w:p w:rsidR="00975C85" w:rsidRPr="00C42087" w:rsidRDefault="00975C85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размещать проекты нормативных правовых актов</w:t>
      </w:r>
      <w:r w:rsidR="00D926D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Портале проектов нормативных правовых актов </w:t>
      </w:r>
      <w:r w:rsidR="00C42087">
        <w:rPr>
          <w:rFonts w:ascii="Times New Roman" w:eastAsia="Calibri" w:hAnsi="Times New Roman" w:cs="Times New Roman"/>
          <w:color w:val="00000A"/>
          <w:sz w:val="28"/>
          <w:szCs w:val="28"/>
        </w:rPr>
        <w:t>(</w:t>
      </w:r>
      <w:r w:rsidR="00C42087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regulation</w:t>
      </w:r>
      <w:r w:rsidR="00C42087" w:rsidRPr="00C42087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 w:rsidR="00C42087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admhmao</w:t>
      </w:r>
      <w:r w:rsidR="00C42087" w:rsidRPr="00C42087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 w:rsidR="00C42087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ru</w:t>
      </w:r>
      <w:r w:rsidR="00C4208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) в целях </w:t>
      </w:r>
      <w:r w:rsidR="006E3F12">
        <w:rPr>
          <w:rFonts w:ascii="Times New Roman" w:eastAsia="Calibri" w:hAnsi="Times New Roman" w:cs="Times New Roman"/>
          <w:color w:val="00000A"/>
          <w:sz w:val="28"/>
          <w:szCs w:val="28"/>
        </w:rPr>
        <w:t>проведения их общественной экспертизы и публичного обсуждения на предмет возможного нарушения антимонопольного законодательства;</w:t>
      </w:r>
      <w:r w:rsidR="00C42087" w:rsidRPr="00C4208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</w:p>
    <w:p w:rsidR="00B33093" w:rsidRDefault="004C6C53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повышать квалификацию муниципальных служащих в области практики применения антимонопольного законодательства.</w:t>
      </w:r>
    </w:p>
    <w:p w:rsidR="004A45EF" w:rsidRDefault="004A45EF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C22849" w:rsidRDefault="00C22849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FE07DE" w:rsidRDefault="00FE07D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FE07DE" w:rsidRPr="005F7F25" w:rsidRDefault="00FE07D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sectPr w:rsidR="00FE07DE" w:rsidRPr="005F7F25" w:rsidSect="00AD6321">
      <w:headerReference w:type="default" r:id="rId9"/>
      <w:headerReference w:type="first" r:id="rId10"/>
      <w:pgSz w:w="11906" w:h="16838"/>
      <w:pgMar w:top="851" w:right="1276" w:bottom="851" w:left="1559" w:header="567" w:footer="720" w:gutter="0"/>
      <w:cols w:space="72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69" w:rsidRDefault="00622169" w:rsidP="007A528B">
      <w:pPr>
        <w:spacing w:after="0" w:line="240" w:lineRule="auto"/>
      </w:pPr>
      <w:r>
        <w:separator/>
      </w:r>
    </w:p>
  </w:endnote>
  <w:endnote w:type="continuationSeparator" w:id="0">
    <w:p w:rsidR="00622169" w:rsidRDefault="00622169" w:rsidP="007A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144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69" w:rsidRDefault="00622169" w:rsidP="007A528B">
      <w:pPr>
        <w:spacing w:after="0" w:line="240" w:lineRule="auto"/>
      </w:pPr>
      <w:r>
        <w:separator/>
      </w:r>
    </w:p>
  </w:footnote>
  <w:footnote w:type="continuationSeparator" w:id="0">
    <w:p w:rsidR="00622169" w:rsidRDefault="00622169" w:rsidP="007A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ED6" w:rsidRDefault="00465499">
    <w:pPr>
      <w:pStyle w:val="af6"/>
      <w:jc w:val="center"/>
    </w:pPr>
    <w:r>
      <w:fldChar w:fldCharType="begin"/>
    </w:r>
    <w:r w:rsidR="00467ED6">
      <w:instrText xml:space="preserve"> PAGE </w:instrText>
    </w:r>
    <w:r>
      <w:fldChar w:fldCharType="separate"/>
    </w:r>
    <w:r w:rsidR="000A0EEB">
      <w:rPr>
        <w:noProof/>
      </w:rPr>
      <w:t>5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ED6" w:rsidRDefault="00467ED6">
    <w:pPr>
      <w:pStyle w:val="af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6"/>
        </w:tabs>
        <w:ind w:left="4265" w:hanging="720"/>
      </w:pPr>
      <w:rPr>
        <w:rFonts w:cs="Times New Roman"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Cs/>
        <w:i w:val="0"/>
        <w:sz w:val="28"/>
        <w:szCs w:val="28"/>
        <w:lang w:eastAsia="ru-RU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1E85C80"/>
    <w:multiLevelType w:val="hybridMultilevel"/>
    <w:tmpl w:val="BA6E8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45326B"/>
    <w:multiLevelType w:val="multilevel"/>
    <w:tmpl w:val="D862CE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0BA143C6"/>
    <w:multiLevelType w:val="hybridMultilevel"/>
    <w:tmpl w:val="93302FB6"/>
    <w:lvl w:ilvl="0" w:tplc="8C52B3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A1004A"/>
    <w:multiLevelType w:val="hybridMultilevel"/>
    <w:tmpl w:val="D0C825D6"/>
    <w:lvl w:ilvl="0" w:tplc="B3BE2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040A0B"/>
    <w:multiLevelType w:val="hybridMultilevel"/>
    <w:tmpl w:val="6066C312"/>
    <w:lvl w:ilvl="0" w:tplc="FD400A92">
      <w:start w:val="1"/>
      <w:numFmt w:val="decimal"/>
      <w:lvlText w:val="5.%1."/>
      <w:lvlJc w:val="left"/>
      <w:pPr>
        <w:ind w:left="447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2CED4836"/>
    <w:multiLevelType w:val="multilevel"/>
    <w:tmpl w:val="160E58D6"/>
    <w:lvl w:ilvl="0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2E6E73AE"/>
    <w:multiLevelType w:val="hybridMultilevel"/>
    <w:tmpl w:val="766EC2D4"/>
    <w:lvl w:ilvl="0" w:tplc="D4DA3848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CE01BF"/>
    <w:multiLevelType w:val="multilevel"/>
    <w:tmpl w:val="9438AB9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/>
        <w:i w:val="0"/>
        <w:sz w:val="28"/>
        <w:szCs w:val="28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703312D8"/>
    <w:multiLevelType w:val="hybridMultilevel"/>
    <w:tmpl w:val="3B1AE33E"/>
    <w:lvl w:ilvl="0" w:tplc="8C82CE1E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8"/>
  </w:num>
  <w:num w:numId="6">
    <w:abstractNumId w:val="10"/>
  </w:num>
  <w:num w:numId="7">
    <w:abstractNumId w:val="4"/>
  </w:num>
  <w:num w:numId="8">
    <w:abstractNumId w:val="5"/>
  </w:num>
  <w:num w:numId="9">
    <w:abstractNumId w:val="3"/>
  </w:num>
  <w:num w:numId="10">
    <w:abstractNumId w:val="7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EA4"/>
    <w:rsid w:val="000050F0"/>
    <w:rsid w:val="00013B69"/>
    <w:rsid w:val="00025610"/>
    <w:rsid w:val="00035771"/>
    <w:rsid w:val="00037EDC"/>
    <w:rsid w:val="000425CD"/>
    <w:rsid w:val="000522D7"/>
    <w:rsid w:val="00055473"/>
    <w:rsid w:val="00056F96"/>
    <w:rsid w:val="00064387"/>
    <w:rsid w:val="0006513E"/>
    <w:rsid w:val="000805C5"/>
    <w:rsid w:val="000839B4"/>
    <w:rsid w:val="000A0EEB"/>
    <w:rsid w:val="000A46E0"/>
    <w:rsid w:val="000A78BD"/>
    <w:rsid w:val="000D4ADC"/>
    <w:rsid w:val="000D4B59"/>
    <w:rsid w:val="000F2C1A"/>
    <w:rsid w:val="00114F1E"/>
    <w:rsid w:val="001249F0"/>
    <w:rsid w:val="001332B2"/>
    <w:rsid w:val="001343F3"/>
    <w:rsid w:val="00140108"/>
    <w:rsid w:val="00153A3E"/>
    <w:rsid w:val="00156B35"/>
    <w:rsid w:val="00167CDE"/>
    <w:rsid w:val="00192C97"/>
    <w:rsid w:val="00195F84"/>
    <w:rsid w:val="001C132B"/>
    <w:rsid w:val="002007DE"/>
    <w:rsid w:val="00206A51"/>
    <w:rsid w:val="0025381E"/>
    <w:rsid w:val="00270D97"/>
    <w:rsid w:val="002C15CE"/>
    <w:rsid w:val="002C1FB1"/>
    <w:rsid w:val="002C369A"/>
    <w:rsid w:val="002E27E5"/>
    <w:rsid w:val="00304A0C"/>
    <w:rsid w:val="00353237"/>
    <w:rsid w:val="00366C24"/>
    <w:rsid w:val="0039211A"/>
    <w:rsid w:val="00395B80"/>
    <w:rsid w:val="003C7F47"/>
    <w:rsid w:val="00405848"/>
    <w:rsid w:val="0042587E"/>
    <w:rsid w:val="00440E4D"/>
    <w:rsid w:val="00465499"/>
    <w:rsid w:val="00467ED6"/>
    <w:rsid w:val="00497806"/>
    <w:rsid w:val="004A45EF"/>
    <w:rsid w:val="004C01D7"/>
    <w:rsid w:val="004C0FAE"/>
    <w:rsid w:val="004C6C53"/>
    <w:rsid w:val="004D67D9"/>
    <w:rsid w:val="004E09A9"/>
    <w:rsid w:val="00504B1A"/>
    <w:rsid w:val="005140E5"/>
    <w:rsid w:val="0051476F"/>
    <w:rsid w:val="005220EB"/>
    <w:rsid w:val="0053251A"/>
    <w:rsid w:val="005422A9"/>
    <w:rsid w:val="00542A78"/>
    <w:rsid w:val="005456C4"/>
    <w:rsid w:val="00573960"/>
    <w:rsid w:val="005A1A01"/>
    <w:rsid w:val="005F7F25"/>
    <w:rsid w:val="00604B4B"/>
    <w:rsid w:val="00620F51"/>
    <w:rsid w:val="00622169"/>
    <w:rsid w:val="0063360A"/>
    <w:rsid w:val="00644DAB"/>
    <w:rsid w:val="006557C7"/>
    <w:rsid w:val="006709C7"/>
    <w:rsid w:val="006B1FC1"/>
    <w:rsid w:val="006E334E"/>
    <w:rsid w:val="006E3F12"/>
    <w:rsid w:val="006E6907"/>
    <w:rsid w:val="006F46BE"/>
    <w:rsid w:val="00700BC9"/>
    <w:rsid w:val="007213FC"/>
    <w:rsid w:val="007278F5"/>
    <w:rsid w:val="007306A1"/>
    <w:rsid w:val="0074368C"/>
    <w:rsid w:val="007521B2"/>
    <w:rsid w:val="00755502"/>
    <w:rsid w:val="00756EDC"/>
    <w:rsid w:val="00757057"/>
    <w:rsid w:val="00794B6D"/>
    <w:rsid w:val="007A4261"/>
    <w:rsid w:val="007A528B"/>
    <w:rsid w:val="007B6306"/>
    <w:rsid w:val="007D55DB"/>
    <w:rsid w:val="007F7EAA"/>
    <w:rsid w:val="008272B7"/>
    <w:rsid w:val="00830E8A"/>
    <w:rsid w:val="008811D0"/>
    <w:rsid w:val="00883259"/>
    <w:rsid w:val="00886014"/>
    <w:rsid w:val="008D5F8D"/>
    <w:rsid w:val="008E0C16"/>
    <w:rsid w:val="00910D6B"/>
    <w:rsid w:val="00923E95"/>
    <w:rsid w:val="00927A51"/>
    <w:rsid w:val="00960676"/>
    <w:rsid w:val="00975C85"/>
    <w:rsid w:val="009B5E67"/>
    <w:rsid w:val="009C334F"/>
    <w:rsid w:val="009D0CB3"/>
    <w:rsid w:val="009D1660"/>
    <w:rsid w:val="009D7421"/>
    <w:rsid w:val="009E4553"/>
    <w:rsid w:val="00A13D9B"/>
    <w:rsid w:val="00A14646"/>
    <w:rsid w:val="00A454CB"/>
    <w:rsid w:val="00A528DD"/>
    <w:rsid w:val="00A55CCA"/>
    <w:rsid w:val="00A709C3"/>
    <w:rsid w:val="00A71ECE"/>
    <w:rsid w:val="00A87912"/>
    <w:rsid w:val="00AA3EA4"/>
    <w:rsid w:val="00AD6321"/>
    <w:rsid w:val="00B008A2"/>
    <w:rsid w:val="00B00ED2"/>
    <w:rsid w:val="00B27230"/>
    <w:rsid w:val="00B33093"/>
    <w:rsid w:val="00B4439F"/>
    <w:rsid w:val="00B51EB2"/>
    <w:rsid w:val="00BD5000"/>
    <w:rsid w:val="00BF5CB2"/>
    <w:rsid w:val="00C00E3C"/>
    <w:rsid w:val="00C13D1E"/>
    <w:rsid w:val="00C14E92"/>
    <w:rsid w:val="00C22849"/>
    <w:rsid w:val="00C27F9F"/>
    <w:rsid w:val="00C42087"/>
    <w:rsid w:val="00C53FF4"/>
    <w:rsid w:val="00C676EA"/>
    <w:rsid w:val="00C7756A"/>
    <w:rsid w:val="00CB359C"/>
    <w:rsid w:val="00CB6F02"/>
    <w:rsid w:val="00CC1A6D"/>
    <w:rsid w:val="00CC5EC9"/>
    <w:rsid w:val="00CE0602"/>
    <w:rsid w:val="00D47C71"/>
    <w:rsid w:val="00D5200E"/>
    <w:rsid w:val="00D577ED"/>
    <w:rsid w:val="00D64C15"/>
    <w:rsid w:val="00D757AA"/>
    <w:rsid w:val="00D84473"/>
    <w:rsid w:val="00D858EC"/>
    <w:rsid w:val="00D926DF"/>
    <w:rsid w:val="00DC2BCF"/>
    <w:rsid w:val="00DE4DEA"/>
    <w:rsid w:val="00DF255D"/>
    <w:rsid w:val="00E15149"/>
    <w:rsid w:val="00E179E5"/>
    <w:rsid w:val="00E20FE9"/>
    <w:rsid w:val="00E25431"/>
    <w:rsid w:val="00E26366"/>
    <w:rsid w:val="00E26AAE"/>
    <w:rsid w:val="00E4028B"/>
    <w:rsid w:val="00E4661C"/>
    <w:rsid w:val="00E5141A"/>
    <w:rsid w:val="00E55F4E"/>
    <w:rsid w:val="00E57551"/>
    <w:rsid w:val="00E90306"/>
    <w:rsid w:val="00EB2F39"/>
    <w:rsid w:val="00EB3B57"/>
    <w:rsid w:val="00EE03C0"/>
    <w:rsid w:val="00EE16B9"/>
    <w:rsid w:val="00EF3339"/>
    <w:rsid w:val="00F43122"/>
    <w:rsid w:val="00F47621"/>
    <w:rsid w:val="00F60E1F"/>
    <w:rsid w:val="00F951CB"/>
    <w:rsid w:val="00FE0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A528B"/>
  </w:style>
  <w:style w:type="character" w:customStyle="1" w:styleId="WW8Num1z0">
    <w:name w:val="WW8Num1z0"/>
    <w:qFormat/>
    <w:rsid w:val="007A528B"/>
    <w:rPr>
      <w:rFonts w:cs="Times New Roman" w:hint="default"/>
    </w:rPr>
  </w:style>
  <w:style w:type="character" w:customStyle="1" w:styleId="WW8Num2z0">
    <w:name w:val="WW8Num2z0"/>
    <w:qFormat/>
    <w:rsid w:val="007A528B"/>
    <w:rPr>
      <w:rFonts w:ascii="Times New Roman" w:hAnsi="Times New Roman" w:cs="Times New Roman" w:hint="default"/>
      <w:bCs/>
      <w:i w:val="0"/>
      <w:sz w:val="28"/>
      <w:szCs w:val="28"/>
      <w:lang w:eastAsia="ru-RU"/>
    </w:rPr>
  </w:style>
  <w:style w:type="character" w:customStyle="1" w:styleId="WW8Num3z0">
    <w:name w:val="WW8Num3z0"/>
    <w:qFormat/>
    <w:rsid w:val="007A528B"/>
  </w:style>
  <w:style w:type="character" w:customStyle="1" w:styleId="WW8Num3z1">
    <w:name w:val="WW8Num3z1"/>
    <w:qFormat/>
    <w:rsid w:val="007A528B"/>
  </w:style>
  <w:style w:type="character" w:customStyle="1" w:styleId="WW8Num3z2">
    <w:name w:val="WW8Num3z2"/>
    <w:qFormat/>
    <w:rsid w:val="007A528B"/>
  </w:style>
  <w:style w:type="character" w:customStyle="1" w:styleId="WW8Num3z3">
    <w:name w:val="WW8Num3z3"/>
    <w:qFormat/>
    <w:rsid w:val="007A528B"/>
  </w:style>
  <w:style w:type="character" w:customStyle="1" w:styleId="WW8Num3z4">
    <w:name w:val="WW8Num3z4"/>
    <w:qFormat/>
    <w:rsid w:val="007A528B"/>
  </w:style>
  <w:style w:type="character" w:customStyle="1" w:styleId="WW8Num3z5">
    <w:name w:val="WW8Num3z5"/>
    <w:qFormat/>
    <w:rsid w:val="007A528B"/>
  </w:style>
  <w:style w:type="character" w:customStyle="1" w:styleId="WW8Num3z6">
    <w:name w:val="WW8Num3z6"/>
    <w:qFormat/>
    <w:rsid w:val="007A528B"/>
  </w:style>
  <w:style w:type="character" w:customStyle="1" w:styleId="WW8Num3z7">
    <w:name w:val="WW8Num3z7"/>
    <w:qFormat/>
    <w:rsid w:val="007A528B"/>
  </w:style>
  <w:style w:type="character" w:customStyle="1" w:styleId="WW8Num3z8">
    <w:name w:val="WW8Num3z8"/>
    <w:qFormat/>
    <w:rsid w:val="007A528B"/>
  </w:style>
  <w:style w:type="character" w:customStyle="1" w:styleId="3">
    <w:name w:val="Основной шрифт абзаца3"/>
    <w:qFormat/>
    <w:rsid w:val="007A528B"/>
  </w:style>
  <w:style w:type="character" w:customStyle="1" w:styleId="WW8Num1z2">
    <w:name w:val="WW8Num1z2"/>
    <w:qFormat/>
    <w:rsid w:val="007A528B"/>
    <w:rPr>
      <w:rFonts w:hint="default"/>
    </w:rPr>
  </w:style>
  <w:style w:type="character" w:customStyle="1" w:styleId="WW8Num2z1">
    <w:name w:val="WW8Num2z1"/>
    <w:qFormat/>
    <w:rsid w:val="007A528B"/>
  </w:style>
  <w:style w:type="character" w:customStyle="1" w:styleId="WW8Num2z2">
    <w:name w:val="WW8Num2z2"/>
    <w:qFormat/>
    <w:rsid w:val="007A528B"/>
  </w:style>
  <w:style w:type="character" w:customStyle="1" w:styleId="WW8Num2z3">
    <w:name w:val="WW8Num2z3"/>
    <w:qFormat/>
    <w:rsid w:val="007A528B"/>
  </w:style>
  <w:style w:type="character" w:customStyle="1" w:styleId="WW8Num2z4">
    <w:name w:val="WW8Num2z4"/>
    <w:qFormat/>
    <w:rsid w:val="007A528B"/>
  </w:style>
  <w:style w:type="character" w:customStyle="1" w:styleId="WW8Num2z5">
    <w:name w:val="WW8Num2z5"/>
    <w:qFormat/>
    <w:rsid w:val="007A528B"/>
  </w:style>
  <w:style w:type="character" w:customStyle="1" w:styleId="WW8Num2z6">
    <w:name w:val="WW8Num2z6"/>
    <w:qFormat/>
    <w:rsid w:val="007A528B"/>
  </w:style>
  <w:style w:type="character" w:customStyle="1" w:styleId="WW8Num2z7">
    <w:name w:val="WW8Num2z7"/>
    <w:qFormat/>
    <w:rsid w:val="007A528B"/>
  </w:style>
  <w:style w:type="character" w:customStyle="1" w:styleId="WW8Num2z8">
    <w:name w:val="WW8Num2z8"/>
    <w:qFormat/>
    <w:rsid w:val="007A528B"/>
  </w:style>
  <w:style w:type="character" w:customStyle="1" w:styleId="WW8Num4z0">
    <w:name w:val="WW8Num4z0"/>
    <w:qFormat/>
    <w:rsid w:val="007A528B"/>
    <w:rPr>
      <w:rFonts w:cs="Times New Roman" w:hint="default"/>
    </w:rPr>
  </w:style>
  <w:style w:type="character" w:customStyle="1" w:styleId="WW8Num4z1">
    <w:name w:val="WW8Num4z1"/>
    <w:qFormat/>
    <w:rsid w:val="007A528B"/>
  </w:style>
  <w:style w:type="character" w:customStyle="1" w:styleId="WW8Num4z2">
    <w:name w:val="WW8Num4z2"/>
    <w:qFormat/>
    <w:rsid w:val="007A528B"/>
  </w:style>
  <w:style w:type="character" w:customStyle="1" w:styleId="WW8Num4z3">
    <w:name w:val="WW8Num4z3"/>
    <w:qFormat/>
    <w:rsid w:val="007A528B"/>
  </w:style>
  <w:style w:type="character" w:customStyle="1" w:styleId="WW8Num4z4">
    <w:name w:val="WW8Num4z4"/>
    <w:qFormat/>
    <w:rsid w:val="007A528B"/>
  </w:style>
  <w:style w:type="character" w:customStyle="1" w:styleId="WW8Num4z5">
    <w:name w:val="WW8Num4z5"/>
    <w:qFormat/>
    <w:rsid w:val="007A528B"/>
  </w:style>
  <w:style w:type="character" w:customStyle="1" w:styleId="WW8Num4z6">
    <w:name w:val="WW8Num4z6"/>
    <w:qFormat/>
    <w:rsid w:val="007A528B"/>
  </w:style>
  <w:style w:type="character" w:customStyle="1" w:styleId="WW8Num4z7">
    <w:name w:val="WW8Num4z7"/>
    <w:qFormat/>
    <w:rsid w:val="007A528B"/>
  </w:style>
  <w:style w:type="character" w:customStyle="1" w:styleId="WW8Num4z8">
    <w:name w:val="WW8Num4z8"/>
    <w:qFormat/>
    <w:rsid w:val="007A528B"/>
  </w:style>
  <w:style w:type="character" w:customStyle="1" w:styleId="WW8Num5z0">
    <w:name w:val="WW8Num5z0"/>
    <w:qFormat/>
    <w:rsid w:val="007A528B"/>
    <w:rPr>
      <w:rFonts w:ascii="Times New Roman" w:hAnsi="Times New Roman" w:cs="Times New Roman" w:hint="default"/>
      <w:bCs/>
      <w:i w:val="0"/>
      <w:sz w:val="28"/>
      <w:szCs w:val="28"/>
    </w:rPr>
  </w:style>
  <w:style w:type="character" w:customStyle="1" w:styleId="WW8Num5z1">
    <w:name w:val="WW8Num5z1"/>
    <w:qFormat/>
    <w:rsid w:val="007A528B"/>
  </w:style>
  <w:style w:type="character" w:customStyle="1" w:styleId="WW8Num5z2">
    <w:name w:val="WW8Num5z2"/>
    <w:qFormat/>
    <w:rsid w:val="007A528B"/>
  </w:style>
  <w:style w:type="character" w:customStyle="1" w:styleId="WW8Num5z3">
    <w:name w:val="WW8Num5z3"/>
    <w:qFormat/>
    <w:rsid w:val="007A528B"/>
  </w:style>
  <w:style w:type="character" w:customStyle="1" w:styleId="WW8Num5z4">
    <w:name w:val="WW8Num5z4"/>
    <w:qFormat/>
    <w:rsid w:val="007A528B"/>
  </w:style>
  <w:style w:type="character" w:customStyle="1" w:styleId="WW8Num5z5">
    <w:name w:val="WW8Num5z5"/>
    <w:qFormat/>
    <w:rsid w:val="007A528B"/>
  </w:style>
  <w:style w:type="character" w:customStyle="1" w:styleId="WW8Num5z6">
    <w:name w:val="WW8Num5z6"/>
    <w:qFormat/>
    <w:rsid w:val="007A528B"/>
  </w:style>
  <w:style w:type="character" w:customStyle="1" w:styleId="WW8Num5z7">
    <w:name w:val="WW8Num5z7"/>
    <w:qFormat/>
    <w:rsid w:val="007A528B"/>
  </w:style>
  <w:style w:type="character" w:customStyle="1" w:styleId="WW8Num5z8">
    <w:name w:val="WW8Num5z8"/>
    <w:qFormat/>
    <w:rsid w:val="007A528B"/>
  </w:style>
  <w:style w:type="character" w:customStyle="1" w:styleId="WW8Num6z0">
    <w:name w:val="WW8Num6z0"/>
    <w:qFormat/>
    <w:rsid w:val="007A528B"/>
    <w:rPr>
      <w:rFonts w:hint="default"/>
      <w:b w:val="0"/>
    </w:rPr>
  </w:style>
  <w:style w:type="character" w:customStyle="1" w:styleId="WW8Num6z1">
    <w:name w:val="WW8Num6z1"/>
    <w:qFormat/>
    <w:rsid w:val="007A528B"/>
  </w:style>
  <w:style w:type="character" w:customStyle="1" w:styleId="WW8Num6z2">
    <w:name w:val="WW8Num6z2"/>
    <w:qFormat/>
    <w:rsid w:val="007A528B"/>
  </w:style>
  <w:style w:type="character" w:customStyle="1" w:styleId="WW8Num6z3">
    <w:name w:val="WW8Num6z3"/>
    <w:qFormat/>
    <w:rsid w:val="007A528B"/>
  </w:style>
  <w:style w:type="character" w:customStyle="1" w:styleId="WW8Num6z4">
    <w:name w:val="WW8Num6z4"/>
    <w:qFormat/>
    <w:rsid w:val="007A528B"/>
  </w:style>
  <w:style w:type="character" w:customStyle="1" w:styleId="WW8Num6z5">
    <w:name w:val="WW8Num6z5"/>
    <w:qFormat/>
    <w:rsid w:val="007A528B"/>
  </w:style>
  <w:style w:type="character" w:customStyle="1" w:styleId="WW8Num6z6">
    <w:name w:val="WW8Num6z6"/>
    <w:qFormat/>
    <w:rsid w:val="007A528B"/>
  </w:style>
  <w:style w:type="character" w:customStyle="1" w:styleId="WW8Num6z7">
    <w:name w:val="WW8Num6z7"/>
    <w:qFormat/>
    <w:rsid w:val="007A528B"/>
  </w:style>
  <w:style w:type="character" w:customStyle="1" w:styleId="WW8Num6z8">
    <w:name w:val="WW8Num6z8"/>
    <w:qFormat/>
    <w:rsid w:val="007A528B"/>
  </w:style>
  <w:style w:type="character" w:customStyle="1" w:styleId="WW8Num7z0">
    <w:name w:val="WW8Num7z0"/>
    <w:qFormat/>
    <w:rsid w:val="007A528B"/>
    <w:rPr>
      <w:rFonts w:hint="default"/>
      <w:b w:val="0"/>
    </w:rPr>
  </w:style>
  <w:style w:type="character" w:customStyle="1" w:styleId="WW8Num7z1">
    <w:name w:val="WW8Num7z1"/>
    <w:qFormat/>
    <w:rsid w:val="007A528B"/>
  </w:style>
  <w:style w:type="character" w:customStyle="1" w:styleId="WW8Num7z2">
    <w:name w:val="WW8Num7z2"/>
    <w:qFormat/>
    <w:rsid w:val="007A528B"/>
  </w:style>
  <w:style w:type="character" w:customStyle="1" w:styleId="WW8Num7z3">
    <w:name w:val="WW8Num7z3"/>
    <w:qFormat/>
    <w:rsid w:val="007A528B"/>
  </w:style>
  <w:style w:type="character" w:customStyle="1" w:styleId="WW8Num7z4">
    <w:name w:val="WW8Num7z4"/>
    <w:qFormat/>
    <w:rsid w:val="007A528B"/>
  </w:style>
  <w:style w:type="character" w:customStyle="1" w:styleId="WW8Num7z5">
    <w:name w:val="WW8Num7z5"/>
    <w:qFormat/>
    <w:rsid w:val="007A528B"/>
  </w:style>
  <w:style w:type="character" w:customStyle="1" w:styleId="WW8Num7z6">
    <w:name w:val="WW8Num7z6"/>
    <w:qFormat/>
    <w:rsid w:val="007A528B"/>
  </w:style>
  <w:style w:type="character" w:customStyle="1" w:styleId="WW8Num7z7">
    <w:name w:val="WW8Num7z7"/>
    <w:qFormat/>
    <w:rsid w:val="007A528B"/>
  </w:style>
  <w:style w:type="character" w:customStyle="1" w:styleId="WW8Num7z8">
    <w:name w:val="WW8Num7z8"/>
    <w:qFormat/>
    <w:rsid w:val="007A528B"/>
  </w:style>
  <w:style w:type="character" w:customStyle="1" w:styleId="2">
    <w:name w:val="Основной шрифт абзаца2"/>
    <w:qFormat/>
    <w:rsid w:val="007A528B"/>
  </w:style>
  <w:style w:type="character" w:customStyle="1" w:styleId="10">
    <w:name w:val="Основной шрифт абзаца1"/>
    <w:qFormat/>
    <w:rsid w:val="007A528B"/>
  </w:style>
  <w:style w:type="character" w:customStyle="1" w:styleId="4">
    <w:name w:val="Основной шрифт абзаца4"/>
    <w:rsid w:val="007A528B"/>
  </w:style>
  <w:style w:type="character" w:customStyle="1" w:styleId="a3">
    <w:name w:val="Текст сноски Знак"/>
    <w:qFormat/>
    <w:rsid w:val="007A528B"/>
    <w:rPr>
      <w:rFonts w:ascii="Calibri" w:hAnsi="Calibri" w:cs="Times New Roman"/>
      <w:sz w:val="20"/>
      <w:szCs w:val="20"/>
    </w:rPr>
  </w:style>
  <w:style w:type="character" w:customStyle="1" w:styleId="a4">
    <w:name w:val="Символ сноски"/>
    <w:qFormat/>
    <w:rsid w:val="007A528B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7A528B"/>
    <w:rPr>
      <w:rFonts w:cs="Times New Roman"/>
      <w:vertAlign w:val="superscript"/>
    </w:rPr>
  </w:style>
  <w:style w:type="character" w:customStyle="1" w:styleId="a5">
    <w:name w:val="Верхний колонтитул Знак"/>
    <w:qFormat/>
    <w:rsid w:val="007A528B"/>
    <w:rPr>
      <w:rFonts w:ascii="Calibri" w:hAnsi="Calibri" w:cs="Times New Roman"/>
    </w:rPr>
  </w:style>
  <w:style w:type="character" w:customStyle="1" w:styleId="a6">
    <w:name w:val="Нижний колонтитул Знак"/>
    <w:qFormat/>
    <w:rsid w:val="007A528B"/>
    <w:rPr>
      <w:rFonts w:ascii="Calibri" w:hAnsi="Calibri" w:cs="Times New Roman"/>
    </w:rPr>
  </w:style>
  <w:style w:type="character" w:customStyle="1" w:styleId="a7">
    <w:name w:val="Текст концевой сноски Знак"/>
    <w:qFormat/>
    <w:rsid w:val="007A528B"/>
    <w:rPr>
      <w:sz w:val="20"/>
      <w:szCs w:val="20"/>
    </w:rPr>
  </w:style>
  <w:style w:type="character" w:customStyle="1" w:styleId="a8">
    <w:name w:val="Символ концевой сноски"/>
    <w:qFormat/>
    <w:rsid w:val="007A528B"/>
    <w:rPr>
      <w:vertAlign w:val="superscript"/>
    </w:rPr>
  </w:style>
  <w:style w:type="character" w:customStyle="1" w:styleId="EndnoteCharacters">
    <w:name w:val="Endnote Characters"/>
    <w:qFormat/>
    <w:rsid w:val="007A528B"/>
    <w:rPr>
      <w:vertAlign w:val="superscript"/>
    </w:rPr>
  </w:style>
  <w:style w:type="character" w:customStyle="1" w:styleId="a9">
    <w:name w:val="Текст выноски Знак"/>
    <w:qFormat/>
    <w:rsid w:val="007A528B"/>
    <w:rPr>
      <w:rFonts w:ascii="Tahoma" w:eastAsia="Calibri" w:hAnsi="Tahoma" w:cs="Tahoma"/>
      <w:sz w:val="16"/>
      <w:szCs w:val="16"/>
      <w:lang w:eastAsia="zh-CN"/>
    </w:rPr>
  </w:style>
  <w:style w:type="character" w:styleId="aa">
    <w:name w:val="Hyperlink"/>
    <w:rsid w:val="007A528B"/>
    <w:rPr>
      <w:color w:val="0000FF"/>
      <w:u w:val="single"/>
    </w:rPr>
  </w:style>
  <w:style w:type="character" w:customStyle="1" w:styleId="11">
    <w:name w:val="Знак концевой сноски1"/>
    <w:qFormat/>
    <w:rsid w:val="007A528B"/>
    <w:rPr>
      <w:vertAlign w:val="superscript"/>
    </w:rPr>
  </w:style>
  <w:style w:type="character" w:customStyle="1" w:styleId="12">
    <w:name w:val="Знак сноски1"/>
    <w:qFormat/>
    <w:rsid w:val="007A528B"/>
    <w:rPr>
      <w:vertAlign w:val="superscript"/>
    </w:rPr>
  </w:style>
  <w:style w:type="character" w:customStyle="1" w:styleId="13">
    <w:name w:val="Знак примечания1"/>
    <w:qFormat/>
    <w:rsid w:val="007A528B"/>
    <w:rPr>
      <w:sz w:val="16"/>
      <w:szCs w:val="16"/>
    </w:rPr>
  </w:style>
  <w:style w:type="character" w:customStyle="1" w:styleId="ab">
    <w:name w:val="Текст примечания Знак"/>
    <w:qFormat/>
    <w:rsid w:val="007A528B"/>
    <w:rPr>
      <w:rFonts w:ascii="Calibri" w:eastAsia="Calibri" w:hAnsi="Calibri" w:cs="font1442"/>
      <w:lang w:eastAsia="zh-CN"/>
    </w:rPr>
  </w:style>
  <w:style w:type="character" w:customStyle="1" w:styleId="ac">
    <w:name w:val="Тема примечания Знак"/>
    <w:qFormat/>
    <w:rsid w:val="007A528B"/>
    <w:rPr>
      <w:rFonts w:ascii="Calibri" w:eastAsia="Calibri" w:hAnsi="Calibri" w:cs="font1442"/>
      <w:b/>
      <w:bCs/>
      <w:lang w:eastAsia="zh-CN"/>
    </w:rPr>
  </w:style>
  <w:style w:type="character" w:styleId="ad">
    <w:name w:val="Strong"/>
    <w:qFormat/>
    <w:rsid w:val="007A528B"/>
    <w:rPr>
      <w:b/>
      <w:bCs/>
    </w:rPr>
  </w:style>
  <w:style w:type="character" w:customStyle="1" w:styleId="20">
    <w:name w:val="Знак сноски2"/>
    <w:qFormat/>
    <w:rsid w:val="007A528B"/>
    <w:rPr>
      <w:vertAlign w:val="superscript"/>
    </w:rPr>
  </w:style>
  <w:style w:type="character" w:customStyle="1" w:styleId="21">
    <w:name w:val="Знак концевой сноски2"/>
    <w:qFormat/>
    <w:rsid w:val="007A528B"/>
    <w:rPr>
      <w:vertAlign w:val="superscript"/>
    </w:rPr>
  </w:style>
  <w:style w:type="character" w:styleId="ae">
    <w:name w:val="footnote reference"/>
    <w:rsid w:val="007A528B"/>
    <w:rPr>
      <w:vertAlign w:val="superscript"/>
    </w:rPr>
  </w:style>
  <w:style w:type="character" w:styleId="af">
    <w:name w:val="endnote reference"/>
    <w:rsid w:val="007A528B"/>
    <w:rPr>
      <w:vertAlign w:val="superscript"/>
    </w:rPr>
  </w:style>
  <w:style w:type="paragraph" w:customStyle="1" w:styleId="af0">
    <w:name w:val="Заголовок"/>
    <w:basedOn w:val="a"/>
    <w:next w:val="af1"/>
    <w:qFormat/>
    <w:rsid w:val="007A528B"/>
    <w:pPr>
      <w:keepNext/>
      <w:suppressAutoHyphens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styleId="af1">
    <w:name w:val="Body Text"/>
    <w:basedOn w:val="a"/>
    <w:link w:val="af2"/>
    <w:rsid w:val="007A528B"/>
    <w:pPr>
      <w:suppressAutoHyphens/>
      <w:spacing w:after="140"/>
    </w:pPr>
    <w:rPr>
      <w:rFonts w:ascii="Calibri" w:eastAsia="Calibri" w:hAnsi="Calibri" w:cs="font1442"/>
      <w:lang w:eastAsia="zh-CN"/>
    </w:rPr>
  </w:style>
  <w:style w:type="character" w:customStyle="1" w:styleId="af2">
    <w:name w:val="Основной текст Знак"/>
    <w:basedOn w:val="a0"/>
    <w:link w:val="af1"/>
    <w:rsid w:val="007A528B"/>
    <w:rPr>
      <w:rFonts w:ascii="Calibri" w:eastAsia="Calibri" w:hAnsi="Calibri" w:cs="font1442"/>
      <w:lang w:eastAsia="zh-CN"/>
    </w:rPr>
  </w:style>
  <w:style w:type="paragraph" w:styleId="af3">
    <w:name w:val="List"/>
    <w:basedOn w:val="af1"/>
    <w:rsid w:val="007A528B"/>
    <w:rPr>
      <w:rFonts w:ascii="Times New Roman" w:hAnsi="Times New Roman" w:cs="Arial"/>
    </w:rPr>
  </w:style>
  <w:style w:type="paragraph" w:styleId="af4">
    <w:name w:val="caption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40">
    <w:name w:val="Указатель4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30">
    <w:name w:val="Название объекта3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31">
    <w:name w:val="Указатель3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22">
    <w:name w:val="Название объекта2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23">
    <w:name w:val="Указатель2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14">
    <w:name w:val="Название объекта1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styleId="af5">
    <w:name w:val="footnote text"/>
    <w:basedOn w:val="a"/>
    <w:link w:val="16"/>
    <w:rsid w:val="007A528B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6">
    <w:name w:val="Текст сноски Знак1"/>
    <w:basedOn w:val="a0"/>
    <w:link w:val="af5"/>
    <w:rsid w:val="007A528B"/>
    <w:rPr>
      <w:rFonts w:ascii="Calibri" w:eastAsia="Calibri" w:hAnsi="Calibri" w:cs="Times New Roman"/>
      <w:sz w:val="20"/>
      <w:szCs w:val="20"/>
      <w:lang w:eastAsia="zh-CN"/>
    </w:rPr>
  </w:style>
  <w:style w:type="paragraph" w:styleId="af6">
    <w:name w:val="header"/>
    <w:basedOn w:val="a"/>
    <w:link w:val="17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7">
    <w:name w:val="Верхний колонтитул Знак1"/>
    <w:basedOn w:val="a0"/>
    <w:link w:val="af6"/>
    <w:rsid w:val="007A528B"/>
    <w:rPr>
      <w:rFonts w:ascii="Calibri" w:eastAsia="Calibri" w:hAnsi="Calibri" w:cs="Times New Roman"/>
      <w:lang w:eastAsia="zh-CN"/>
    </w:rPr>
  </w:style>
  <w:style w:type="paragraph" w:styleId="af7">
    <w:name w:val="footer"/>
    <w:basedOn w:val="a"/>
    <w:link w:val="18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8">
    <w:name w:val="Нижний колонтитул Знак1"/>
    <w:basedOn w:val="a0"/>
    <w:link w:val="af7"/>
    <w:rsid w:val="007A528B"/>
    <w:rPr>
      <w:rFonts w:ascii="Calibri" w:eastAsia="Calibri" w:hAnsi="Calibri" w:cs="Times New Roman"/>
      <w:lang w:eastAsia="zh-CN"/>
    </w:rPr>
  </w:style>
  <w:style w:type="paragraph" w:styleId="af8">
    <w:name w:val="endnote text"/>
    <w:basedOn w:val="a"/>
    <w:link w:val="19"/>
    <w:rsid w:val="007A528B"/>
    <w:pPr>
      <w:suppressAutoHyphens/>
      <w:spacing w:after="0" w:line="240" w:lineRule="auto"/>
    </w:pPr>
    <w:rPr>
      <w:rFonts w:ascii="Calibri" w:eastAsia="Calibri" w:hAnsi="Calibri" w:cs="font1442"/>
      <w:sz w:val="20"/>
      <w:szCs w:val="20"/>
      <w:lang w:eastAsia="zh-CN"/>
    </w:rPr>
  </w:style>
  <w:style w:type="character" w:customStyle="1" w:styleId="19">
    <w:name w:val="Текст концевой сноски Знак1"/>
    <w:basedOn w:val="a0"/>
    <w:link w:val="af8"/>
    <w:rsid w:val="007A528B"/>
    <w:rPr>
      <w:rFonts w:ascii="Calibri" w:eastAsia="Calibri" w:hAnsi="Calibri" w:cs="font1442"/>
      <w:sz w:val="20"/>
      <w:szCs w:val="20"/>
      <w:lang w:eastAsia="zh-CN"/>
    </w:rPr>
  </w:style>
  <w:style w:type="paragraph" w:styleId="af9">
    <w:name w:val="Balloon Text"/>
    <w:basedOn w:val="a"/>
    <w:link w:val="1a"/>
    <w:qFormat/>
    <w:rsid w:val="007A528B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  <w:lang w:eastAsia="zh-CN"/>
    </w:rPr>
  </w:style>
  <w:style w:type="character" w:customStyle="1" w:styleId="1a">
    <w:name w:val="Текст выноски Знак1"/>
    <w:basedOn w:val="a0"/>
    <w:link w:val="af9"/>
    <w:rsid w:val="007A528B"/>
    <w:rPr>
      <w:rFonts w:ascii="Tahoma" w:eastAsia="Calibri" w:hAnsi="Tahoma" w:cs="Times New Roman"/>
      <w:sz w:val="16"/>
      <w:szCs w:val="16"/>
      <w:lang w:eastAsia="zh-CN"/>
    </w:rPr>
  </w:style>
  <w:style w:type="paragraph" w:styleId="afa">
    <w:name w:val="List Paragraph"/>
    <w:basedOn w:val="a"/>
    <w:qFormat/>
    <w:rsid w:val="007A5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b">
    <w:name w:val="Normal (Web)"/>
    <w:basedOn w:val="a"/>
    <w:qFormat/>
    <w:rsid w:val="007A5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Основной текст6"/>
    <w:basedOn w:val="a"/>
    <w:qFormat/>
    <w:rsid w:val="007A528B"/>
    <w:pPr>
      <w:widowControl w:val="0"/>
      <w:shd w:val="clear" w:color="auto" w:fill="FFFFFF"/>
      <w:spacing w:before="420" w:after="0" w:line="346" w:lineRule="exact"/>
      <w:ind w:hanging="1500"/>
      <w:jc w:val="center"/>
    </w:pPr>
    <w:rPr>
      <w:rFonts w:ascii="Times New Roman" w:eastAsia="Times New Roman" w:hAnsi="Times New Roman" w:cs="Times New Roman"/>
      <w:color w:val="000000"/>
      <w:spacing w:val="7"/>
      <w:sz w:val="23"/>
      <w:szCs w:val="23"/>
      <w:lang w:eastAsia="zh-CN"/>
    </w:rPr>
  </w:style>
  <w:style w:type="paragraph" w:customStyle="1" w:styleId="Default">
    <w:name w:val="Default"/>
    <w:qFormat/>
    <w:rsid w:val="007A528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b">
    <w:name w:val="Текст примечания1"/>
    <w:basedOn w:val="a"/>
    <w:qFormat/>
    <w:rsid w:val="007A528B"/>
    <w:pPr>
      <w:suppressAutoHyphens/>
    </w:pPr>
    <w:rPr>
      <w:rFonts w:ascii="Calibri" w:eastAsia="Calibri" w:hAnsi="Calibri" w:cs="font1442"/>
      <w:sz w:val="20"/>
      <w:szCs w:val="20"/>
      <w:lang w:eastAsia="zh-CN"/>
    </w:rPr>
  </w:style>
  <w:style w:type="paragraph" w:styleId="afc">
    <w:name w:val="annotation text"/>
    <w:basedOn w:val="a"/>
    <w:link w:val="1c"/>
    <w:uiPriority w:val="99"/>
    <w:semiHidden/>
    <w:unhideWhenUsed/>
    <w:rsid w:val="007A528B"/>
    <w:pPr>
      <w:spacing w:line="240" w:lineRule="auto"/>
    </w:pPr>
    <w:rPr>
      <w:sz w:val="20"/>
      <w:szCs w:val="20"/>
    </w:rPr>
  </w:style>
  <w:style w:type="character" w:customStyle="1" w:styleId="1c">
    <w:name w:val="Текст примечания Знак1"/>
    <w:basedOn w:val="a0"/>
    <w:link w:val="afc"/>
    <w:uiPriority w:val="99"/>
    <w:semiHidden/>
    <w:rsid w:val="007A528B"/>
    <w:rPr>
      <w:sz w:val="20"/>
      <w:szCs w:val="20"/>
    </w:rPr>
  </w:style>
  <w:style w:type="paragraph" w:styleId="afd">
    <w:name w:val="annotation subject"/>
    <w:basedOn w:val="1b"/>
    <w:next w:val="1b"/>
    <w:link w:val="1d"/>
    <w:qFormat/>
    <w:rsid w:val="007A528B"/>
    <w:rPr>
      <w:b/>
      <w:bCs/>
    </w:rPr>
  </w:style>
  <w:style w:type="character" w:customStyle="1" w:styleId="1d">
    <w:name w:val="Тема примечания Знак1"/>
    <w:basedOn w:val="1c"/>
    <w:link w:val="afd"/>
    <w:rsid w:val="007A528B"/>
    <w:rPr>
      <w:rFonts w:ascii="Calibri" w:eastAsia="Calibri" w:hAnsi="Calibri" w:cs="font1442"/>
      <w:b/>
      <w:bCs/>
      <w:sz w:val="20"/>
      <w:szCs w:val="20"/>
      <w:lang w:eastAsia="zh-CN"/>
    </w:rPr>
  </w:style>
  <w:style w:type="paragraph" w:customStyle="1" w:styleId="afe">
    <w:name w:val="Содержимое таблицы"/>
    <w:basedOn w:val="a"/>
    <w:qFormat/>
    <w:rsid w:val="007A528B"/>
    <w:pPr>
      <w:suppressLineNumbers/>
      <w:suppressAutoHyphens/>
    </w:pPr>
    <w:rPr>
      <w:rFonts w:ascii="Calibri" w:eastAsia="Calibri" w:hAnsi="Calibri" w:cs="font1442"/>
      <w:lang w:eastAsia="zh-CN"/>
    </w:rPr>
  </w:style>
  <w:style w:type="paragraph" w:customStyle="1" w:styleId="aff">
    <w:name w:val="Заголовок таблицы"/>
    <w:basedOn w:val="afe"/>
    <w:qFormat/>
    <w:rsid w:val="007A528B"/>
    <w:pPr>
      <w:jc w:val="center"/>
    </w:pPr>
    <w:rPr>
      <w:b/>
      <w:bCs/>
    </w:rPr>
  </w:style>
  <w:style w:type="numbering" w:customStyle="1" w:styleId="24">
    <w:name w:val="Нет списка2"/>
    <w:next w:val="a2"/>
    <w:uiPriority w:val="99"/>
    <w:semiHidden/>
    <w:unhideWhenUsed/>
    <w:rsid w:val="00140108"/>
  </w:style>
  <w:style w:type="character" w:customStyle="1" w:styleId="-">
    <w:name w:val="Интернет-ссылка"/>
    <w:rsid w:val="00140108"/>
    <w:rPr>
      <w:color w:val="0000FF"/>
      <w:u w:val="single"/>
    </w:rPr>
  </w:style>
  <w:style w:type="character" w:customStyle="1" w:styleId="aff0">
    <w:name w:val="Выделение жирным"/>
    <w:qFormat/>
    <w:rsid w:val="00140108"/>
    <w:rPr>
      <w:b/>
      <w:bCs/>
    </w:rPr>
  </w:style>
  <w:style w:type="character" w:customStyle="1" w:styleId="aff1">
    <w:name w:val="Привязка сноски"/>
    <w:rsid w:val="00140108"/>
    <w:rPr>
      <w:vertAlign w:val="superscript"/>
    </w:rPr>
  </w:style>
  <w:style w:type="character" w:customStyle="1" w:styleId="aff2">
    <w:name w:val="Привязка концевой сноски"/>
    <w:rsid w:val="00140108"/>
    <w:rPr>
      <w:vertAlign w:val="superscript"/>
    </w:rPr>
  </w:style>
  <w:style w:type="character" w:customStyle="1" w:styleId="ListLabel1">
    <w:name w:val="ListLabel 1"/>
    <w:qFormat/>
    <w:rsid w:val="00140108"/>
    <w:rPr>
      <w:rFonts w:cs="Times New Roman"/>
      <w:sz w:val="28"/>
      <w:szCs w:val="28"/>
    </w:rPr>
  </w:style>
  <w:style w:type="character" w:customStyle="1" w:styleId="ListLabel2">
    <w:name w:val="ListLabel 2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3">
    <w:name w:val="ListLabel 3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4">
    <w:name w:val="ListLabel 4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5">
    <w:name w:val="ListLabel 5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6">
    <w:name w:val="ListLabel 6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7">
    <w:name w:val="ListLabel 7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8">
    <w:name w:val="ListLabel 8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character" w:customStyle="1" w:styleId="ListLabel9">
    <w:name w:val="ListLabel 9"/>
    <w:qFormat/>
    <w:rsid w:val="00140108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11">
    <w:name w:val="ListLabel 11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12">
    <w:name w:val="ListLabel 12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13">
    <w:name w:val="ListLabel 13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14">
    <w:name w:val="ListLabel 14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15">
    <w:name w:val="ListLabel 15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16">
    <w:name w:val="ListLabel 16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140108"/>
    <w:pPr>
      <w:spacing w:after="0" w:line="240" w:lineRule="auto"/>
      <w:ind w:left="220" w:hanging="220"/>
    </w:pPr>
  </w:style>
  <w:style w:type="paragraph" w:styleId="aff3">
    <w:name w:val="index heading"/>
    <w:basedOn w:val="a"/>
    <w:qFormat/>
    <w:rsid w:val="00140108"/>
    <w:pPr>
      <w:suppressLineNumbers/>
      <w:suppressAutoHyphens/>
    </w:pPr>
    <w:rPr>
      <w:rFonts w:ascii="Times New Roman" w:eastAsia="Calibri" w:hAnsi="Times New Roman" w:cs="Arial"/>
      <w:color w:val="00000A"/>
      <w:lang w:eastAsia="zh-CN"/>
    </w:rPr>
  </w:style>
  <w:style w:type="numbering" w:customStyle="1" w:styleId="WW8Num1">
    <w:name w:val="WW8Num1"/>
    <w:qFormat/>
    <w:rsid w:val="00140108"/>
  </w:style>
  <w:style w:type="numbering" w:customStyle="1" w:styleId="WW8Num2">
    <w:name w:val="WW8Num2"/>
    <w:qFormat/>
    <w:rsid w:val="00140108"/>
  </w:style>
  <w:style w:type="numbering" w:customStyle="1" w:styleId="WW8Num3">
    <w:name w:val="WW8Num3"/>
    <w:qFormat/>
    <w:rsid w:val="00140108"/>
  </w:style>
  <w:style w:type="character" w:styleId="aff4">
    <w:name w:val="annotation reference"/>
    <w:basedOn w:val="a0"/>
    <w:uiPriority w:val="99"/>
    <w:semiHidden/>
    <w:unhideWhenUsed/>
    <w:rsid w:val="004C0FAE"/>
    <w:rPr>
      <w:sz w:val="16"/>
      <w:szCs w:val="16"/>
    </w:rPr>
  </w:style>
  <w:style w:type="table" w:styleId="aff5">
    <w:name w:val="Table Grid"/>
    <w:basedOn w:val="a1"/>
    <w:uiPriority w:val="59"/>
    <w:rsid w:val="005F7F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A528B"/>
  </w:style>
  <w:style w:type="character" w:customStyle="1" w:styleId="WW8Num1z0">
    <w:name w:val="WW8Num1z0"/>
    <w:qFormat/>
    <w:rsid w:val="007A528B"/>
    <w:rPr>
      <w:rFonts w:cs="Times New Roman" w:hint="default"/>
    </w:rPr>
  </w:style>
  <w:style w:type="character" w:customStyle="1" w:styleId="WW8Num2z0">
    <w:name w:val="WW8Num2z0"/>
    <w:qFormat/>
    <w:rsid w:val="007A528B"/>
    <w:rPr>
      <w:rFonts w:ascii="Times New Roman" w:hAnsi="Times New Roman" w:cs="Times New Roman" w:hint="default"/>
      <w:bCs/>
      <w:i w:val="0"/>
      <w:sz w:val="28"/>
      <w:szCs w:val="28"/>
      <w:lang w:eastAsia="ru-RU"/>
    </w:rPr>
  </w:style>
  <w:style w:type="character" w:customStyle="1" w:styleId="WW8Num3z0">
    <w:name w:val="WW8Num3z0"/>
    <w:qFormat/>
    <w:rsid w:val="007A528B"/>
  </w:style>
  <w:style w:type="character" w:customStyle="1" w:styleId="WW8Num3z1">
    <w:name w:val="WW8Num3z1"/>
    <w:qFormat/>
    <w:rsid w:val="007A528B"/>
  </w:style>
  <w:style w:type="character" w:customStyle="1" w:styleId="WW8Num3z2">
    <w:name w:val="WW8Num3z2"/>
    <w:qFormat/>
    <w:rsid w:val="007A528B"/>
  </w:style>
  <w:style w:type="character" w:customStyle="1" w:styleId="WW8Num3z3">
    <w:name w:val="WW8Num3z3"/>
    <w:qFormat/>
    <w:rsid w:val="007A528B"/>
  </w:style>
  <w:style w:type="character" w:customStyle="1" w:styleId="WW8Num3z4">
    <w:name w:val="WW8Num3z4"/>
    <w:qFormat/>
    <w:rsid w:val="007A528B"/>
  </w:style>
  <w:style w:type="character" w:customStyle="1" w:styleId="WW8Num3z5">
    <w:name w:val="WW8Num3z5"/>
    <w:qFormat/>
    <w:rsid w:val="007A528B"/>
  </w:style>
  <w:style w:type="character" w:customStyle="1" w:styleId="WW8Num3z6">
    <w:name w:val="WW8Num3z6"/>
    <w:qFormat/>
    <w:rsid w:val="007A528B"/>
  </w:style>
  <w:style w:type="character" w:customStyle="1" w:styleId="WW8Num3z7">
    <w:name w:val="WW8Num3z7"/>
    <w:qFormat/>
    <w:rsid w:val="007A528B"/>
  </w:style>
  <w:style w:type="character" w:customStyle="1" w:styleId="WW8Num3z8">
    <w:name w:val="WW8Num3z8"/>
    <w:qFormat/>
    <w:rsid w:val="007A528B"/>
  </w:style>
  <w:style w:type="character" w:customStyle="1" w:styleId="3">
    <w:name w:val="Основной шрифт абзаца3"/>
    <w:qFormat/>
    <w:rsid w:val="007A528B"/>
  </w:style>
  <w:style w:type="character" w:customStyle="1" w:styleId="WW8Num1z2">
    <w:name w:val="WW8Num1z2"/>
    <w:qFormat/>
    <w:rsid w:val="007A528B"/>
    <w:rPr>
      <w:rFonts w:hint="default"/>
    </w:rPr>
  </w:style>
  <w:style w:type="character" w:customStyle="1" w:styleId="WW8Num2z1">
    <w:name w:val="WW8Num2z1"/>
    <w:qFormat/>
    <w:rsid w:val="007A528B"/>
  </w:style>
  <w:style w:type="character" w:customStyle="1" w:styleId="WW8Num2z2">
    <w:name w:val="WW8Num2z2"/>
    <w:qFormat/>
    <w:rsid w:val="007A528B"/>
  </w:style>
  <w:style w:type="character" w:customStyle="1" w:styleId="WW8Num2z3">
    <w:name w:val="WW8Num2z3"/>
    <w:qFormat/>
    <w:rsid w:val="007A528B"/>
  </w:style>
  <w:style w:type="character" w:customStyle="1" w:styleId="WW8Num2z4">
    <w:name w:val="WW8Num2z4"/>
    <w:qFormat/>
    <w:rsid w:val="007A528B"/>
  </w:style>
  <w:style w:type="character" w:customStyle="1" w:styleId="WW8Num2z5">
    <w:name w:val="WW8Num2z5"/>
    <w:qFormat/>
    <w:rsid w:val="007A528B"/>
  </w:style>
  <w:style w:type="character" w:customStyle="1" w:styleId="WW8Num2z6">
    <w:name w:val="WW8Num2z6"/>
    <w:qFormat/>
    <w:rsid w:val="007A528B"/>
  </w:style>
  <w:style w:type="character" w:customStyle="1" w:styleId="WW8Num2z7">
    <w:name w:val="WW8Num2z7"/>
    <w:qFormat/>
    <w:rsid w:val="007A528B"/>
  </w:style>
  <w:style w:type="character" w:customStyle="1" w:styleId="WW8Num2z8">
    <w:name w:val="WW8Num2z8"/>
    <w:qFormat/>
    <w:rsid w:val="007A528B"/>
  </w:style>
  <w:style w:type="character" w:customStyle="1" w:styleId="WW8Num4z0">
    <w:name w:val="WW8Num4z0"/>
    <w:qFormat/>
    <w:rsid w:val="007A528B"/>
    <w:rPr>
      <w:rFonts w:cs="Times New Roman" w:hint="default"/>
    </w:rPr>
  </w:style>
  <w:style w:type="character" w:customStyle="1" w:styleId="WW8Num4z1">
    <w:name w:val="WW8Num4z1"/>
    <w:qFormat/>
    <w:rsid w:val="007A528B"/>
  </w:style>
  <w:style w:type="character" w:customStyle="1" w:styleId="WW8Num4z2">
    <w:name w:val="WW8Num4z2"/>
    <w:qFormat/>
    <w:rsid w:val="007A528B"/>
  </w:style>
  <w:style w:type="character" w:customStyle="1" w:styleId="WW8Num4z3">
    <w:name w:val="WW8Num4z3"/>
    <w:qFormat/>
    <w:rsid w:val="007A528B"/>
  </w:style>
  <w:style w:type="character" w:customStyle="1" w:styleId="WW8Num4z4">
    <w:name w:val="WW8Num4z4"/>
    <w:qFormat/>
    <w:rsid w:val="007A528B"/>
  </w:style>
  <w:style w:type="character" w:customStyle="1" w:styleId="WW8Num4z5">
    <w:name w:val="WW8Num4z5"/>
    <w:qFormat/>
    <w:rsid w:val="007A528B"/>
  </w:style>
  <w:style w:type="character" w:customStyle="1" w:styleId="WW8Num4z6">
    <w:name w:val="WW8Num4z6"/>
    <w:qFormat/>
    <w:rsid w:val="007A528B"/>
  </w:style>
  <w:style w:type="character" w:customStyle="1" w:styleId="WW8Num4z7">
    <w:name w:val="WW8Num4z7"/>
    <w:qFormat/>
    <w:rsid w:val="007A528B"/>
  </w:style>
  <w:style w:type="character" w:customStyle="1" w:styleId="WW8Num4z8">
    <w:name w:val="WW8Num4z8"/>
    <w:qFormat/>
    <w:rsid w:val="007A528B"/>
  </w:style>
  <w:style w:type="character" w:customStyle="1" w:styleId="WW8Num5z0">
    <w:name w:val="WW8Num5z0"/>
    <w:qFormat/>
    <w:rsid w:val="007A528B"/>
    <w:rPr>
      <w:rFonts w:ascii="Times New Roman" w:hAnsi="Times New Roman" w:cs="Times New Roman" w:hint="default"/>
      <w:bCs/>
      <w:i w:val="0"/>
      <w:sz w:val="28"/>
      <w:szCs w:val="28"/>
    </w:rPr>
  </w:style>
  <w:style w:type="character" w:customStyle="1" w:styleId="WW8Num5z1">
    <w:name w:val="WW8Num5z1"/>
    <w:qFormat/>
    <w:rsid w:val="007A528B"/>
  </w:style>
  <w:style w:type="character" w:customStyle="1" w:styleId="WW8Num5z2">
    <w:name w:val="WW8Num5z2"/>
    <w:qFormat/>
    <w:rsid w:val="007A528B"/>
  </w:style>
  <w:style w:type="character" w:customStyle="1" w:styleId="WW8Num5z3">
    <w:name w:val="WW8Num5z3"/>
    <w:qFormat/>
    <w:rsid w:val="007A528B"/>
  </w:style>
  <w:style w:type="character" w:customStyle="1" w:styleId="WW8Num5z4">
    <w:name w:val="WW8Num5z4"/>
    <w:qFormat/>
    <w:rsid w:val="007A528B"/>
  </w:style>
  <w:style w:type="character" w:customStyle="1" w:styleId="WW8Num5z5">
    <w:name w:val="WW8Num5z5"/>
    <w:qFormat/>
    <w:rsid w:val="007A528B"/>
  </w:style>
  <w:style w:type="character" w:customStyle="1" w:styleId="WW8Num5z6">
    <w:name w:val="WW8Num5z6"/>
    <w:qFormat/>
    <w:rsid w:val="007A528B"/>
  </w:style>
  <w:style w:type="character" w:customStyle="1" w:styleId="WW8Num5z7">
    <w:name w:val="WW8Num5z7"/>
    <w:qFormat/>
    <w:rsid w:val="007A528B"/>
  </w:style>
  <w:style w:type="character" w:customStyle="1" w:styleId="WW8Num5z8">
    <w:name w:val="WW8Num5z8"/>
    <w:qFormat/>
    <w:rsid w:val="007A528B"/>
  </w:style>
  <w:style w:type="character" w:customStyle="1" w:styleId="WW8Num6z0">
    <w:name w:val="WW8Num6z0"/>
    <w:qFormat/>
    <w:rsid w:val="007A528B"/>
    <w:rPr>
      <w:rFonts w:hint="default"/>
      <w:b w:val="0"/>
    </w:rPr>
  </w:style>
  <w:style w:type="character" w:customStyle="1" w:styleId="WW8Num6z1">
    <w:name w:val="WW8Num6z1"/>
    <w:qFormat/>
    <w:rsid w:val="007A528B"/>
  </w:style>
  <w:style w:type="character" w:customStyle="1" w:styleId="WW8Num6z2">
    <w:name w:val="WW8Num6z2"/>
    <w:qFormat/>
    <w:rsid w:val="007A528B"/>
  </w:style>
  <w:style w:type="character" w:customStyle="1" w:styleId="WW8Num6z3">
    <w:name w:val="WW8Num6z3"/>
    <w:qFormat/>
    <w:rsid w:val="007A528B"/>
  </w:style>
  <w:style w:type="character" w:customStyle="1" w:styleId="WW8Num6z4">
    <w:name w:val="WW8Num6z4"/>
    <w:qFormat/>
    <w:rsid w:val="007A528B"/>
  </w:style>
  <w:style w:type="character" w:customStyle="1" w:styleId="WW8Num6z5">
    <w:name w:val="WW8Num6z5"/>
    <w:qFormat/>
    <w:rsid w:val="007A528B"/>
  </w:style>
  <w:style w:type="character" w:customStyle="1" w:styleId="WW8Num6z6">
    <w:name w:val="WW8Num6z6"/>
    <w:qFormat/>
    <w:rsid w:val="007A528B"/>
  </w:style>
  <w:style w:type="character" w:customStyle="1" w:styleId="WW8Num6z7">
    <w:name w:val="WW8Num6z7"/>
    <w:qFormat/>
    <w:rsid w:val="007A528B"/>
  </w:style>
  <w:style w:type="character" w:customStyle="1" w:styleId="WW8Num6z8">
    <w:name w:val="WW8Num6z8"/>
    <w:qFormat/>
    <w:rsid w:val="007A528B"/>
  </w:style>
  <w:style w:type="character" w:customStyle="1" w:styleId="WW8Num7z0">
    <w:name w:val="WW8Num7z0"/>
    <w:qFormat/>
    <w:rsid w:val="007A528B"/>
    <w:rPr>
      <w:rFonts w:hint="default"/>
      <w:b w:val="0"/>
    </w:rPr>
  </w:style>
  <w:style w:type="character" w:customStyle="1" w:styleId="WW8Num7z1">
    <w:name w:val="WW8Num7z1"/>
    <w:qFormat/>
    <w:rsid w:val="007A528B"/>
  </w:style>
  <w:style w:type="character" w:customStyle="1" w:styleId="WW8Num7z2">
    <w:name w:val="WW8Num7z2"/>
    <w:qFormat/>
    <w:rsid w:val="007A528B"/>
  </w:style>
  <w:style w:type="character" w:customStyle="1" w:styleId="WW8Num7z3">
    <w:name w:val="WW8Num7z3"/>
    <w:qFormat/>
    <w:rsid w:val="007A528B"/>
  </w:style>
  <w:style w:type="character" w:customStyle="1" w:styleId="WW8Num7z4">
    <w:name w:val="WW8Num7z4"/>
    <w:qFormat/>
    <w:rsid w:val="007A528B"/>
  </w:style>
  <w:style w:type="character" w:customStyle="1" w:styleId="WW8Num7z5">
    <w:name w:val="WW8Num7z5"/>
    <w:qFormat/>
    <w:rsid w:val="007A528B"/>
  </w:style>
  <w:style w:type="character" w:customStyle="1" w:styleId="WW8Num7z6">
    <w:name w:val="WW8Num7z6"/>
    <w:qFormat/>
    <w:rsid w:val="007A528B"/>
  </w:style>
  <w:style w:type="character" w:customStyle="1" w:styleId="WW8Num7z7">
    <w:name w:val="WW8Num7z7"/>
    <w:qFormat/>
    <w:rsid w:val="007A528B"/>
  </w:style>
  <w:style w:type="character" w:customStyle="1" w:styleId="WW8Num7z8">
    <w:name w:val="WW8Num7z8"/>
    <w:qFormat/>
    <w:rsid w:val="007A528B"/>
  </w:style>
  <w:style w:type="character" w:customStyle="1" w:styleId="2">
    <w:name w:val="Основной шрифт абзаца2"/>
    <w:qFormat/>
    <w:rsid w:val="007A528B"/>
  </w:style>
  <w:style w:type="character" w:customStyle="1" w:styleId="10">
    <w:name w:val="Основной шрифт абзаца1"/>
    <w:qFormat/>
    <w:rsid w:val="007A528B"/>
  </w:style>
  <w:style w:type="character" w:customStyle="1" w:styleId="4">
    <w:name w:val="Основной шрифт абзаца4"/>
    <w:rsid w:val="007A528B"/>
  </w:style>
  <w:style w:type="character" w:customStyle="1" w:styleId="a3">
    <w:name w:val="Текст сноски Знак"/>
    <w:qFormat/>
    <w:rsid w:val="007A528B"/>
    <w:rPr>
      <w:rFonts w:ascii="Calibri" w:hAnsi="Calibri" w:cs="Times New Roman"/>
      <w:sz w:val="20"/>
      <w:szCs w:val="20"/>
    </w:rPr>
  </w:style>
  <w:style w:type="character" w:customStyle="1" w:styleId="a4">
    <w:name w:val="Символ сноски"/>
    <w:qFormat/>
    <w:rsid w:val="007A528B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7A528B"/>
    <w:rPr>
      <w:rFonts w:cs="Times New Roman"/>
      <w:vertAlign w:val="superscript"/>
    </w:rPr>
  </w:style>
  <w:style w:type="character" w:customStyle="1" w:styleId="a5">
    <w:name w:val="Верхний колонтитул Знак"/>
    <w:qFormat/>
    <w:rsid w:val="007A528B"/>
    <w:rPr>
      <w:rFonts w:ascii="Calibri" w:hAnsi="Calibri" w:cs="Times New Roman"/>
    </w:rPr>
  </w:style>
  <w:style w:type="character" w:customStyle="1" w:styleId="a6">
    <w:name w:val="Нижний колонтитул Знак"/>
    <w:qFormat/>
    <w:rsid w:val="007A528B"/>
    <w:rPr>
      <w:rFonts w:ascii="Calibri" w:hAnsi="Calibri" w:cs="Times New Roman"/>
    </w:rPr>
  </w:style>
  <w:style w:type="character" w:customStyle="1" w:styleId="a7">
    <w:name w:val="Текст концевой сноски Знак"/>
    <w:qFormat/>
    <w:rsid w:val="007A528B"/>
    <w:rPr>
      <w:sz w:val="20"/>
      <w:szCs w:val="20"/>
    </w:rPr>
  </w:style>
  <w:style w:type="character" w:customStyle="1" w:styleId="a8">
    <w:name w:val="Символ концевой сноски"/>
    <w:qFormat/>
    <w:rsid w:val="007A528B"/>
    <w:rPr>
      <w:vertAlign w:val="superscript"/>
    </w:rPr>
  </w:style>
  <w:style w:type="character" w:customStyle="1" w:styleId="EndnoteCharacters">
    <w:name w:val="Endnote Characters"/>
    <w:qFormat/>
    <w:rsid w:val="007A528B"/>
    <w:rPr>
      <w:vertAlign w:val="superscript"/>
    </w:rPr>
  </w:style>
  <w:style w:type="character" w:customStyle="1" w:styleId="a9">
    <w:name w:val="Текст выноски Знак"/>
    <w:qFormat/>
    <w:rsid w:val="007A528B"/>
    <w:rPr>
      <w:rFonts w:ascii="Tahoma" w:eastAsia="Calibri" w:hAnsi="Tahoma" w:cs="Tahoma"/>
      <w:sz w:val="16"/>
      <w:szCs w:val="16"/>
      <w:lang w:eastAsia="zh-CN"/>
    </w:rPr>
  </w:style>
  <w:style w:type="character" w:styleId="aa">
    <w:name w:val="Hyperlink"/>
    <w:rsid w:val="007A528B"/>
    <w:rPr>
      <w:color w:val="0000FF"/>
      <w:u w:val="single"/>
    </w:rPr>
  </w:style>
  <w:style w:type="character" w:customStyle="1" w:styleId="11">
    <w:name w:val="Знак концевой сноски1"/>
    <w:qFormat/>
    <w:rsid w:val="007A528B"/>
    <w:rPr>
      <w:vertAlign w:val="superscript"/>
    </w:rPr>
  </w:style>
  <w:style w:type="character" w:customStyle="1" w:styleId="12">
    <w:name w:val="Знак сноски1"/>
    <w:qFormat/>
    <w:rsid w:val="007A528B"/>
    <w:rPr>
      <w:vertAlign w:val="superscript"/>
    </w:rPr>
  </w:style>
  <w:style w:type="character" w:customStyle="1" w:styleId="13">
    <w:name w:val="Знак примечания1"/>
    <w:qFormat/>
    <w:rsid w:val="007A528B"/>
    <w:rPr>
      <w:sz w:val="16"/>
      <w:szCs w:val="16"/>
    </w:rPr>
  </w:style>
  <w:style w:type="character" w:customStyle="1" w:styleId="ab">
    <w:name w:val="Текст примечания Знак"/>
    <w:qFormat/>
    <w:rsid w:val="007A528B"/>
    <w:rPr>
      <w:rFonts w:ascii="Calibri" w:eastAsia="Calibri" w:hAnsi="Calibri" w:cs="font1442"/>
      <w:lang w:eastAsia="zh-CN"/>
    </w:rPr>
  </w:style>
  <w:style w:type="character" w:customStyle="1" w:styleId="ac">
    <w:name w:val="Тема примечания Знак"/>
    <w:qFormat/>
    <w:rsid w:val="007A528B"/>
    <w:rPr>
      <w:rFonts w:ascii="Calibri" w:eastAsia="Calibri" w:hAnsi="Calibri" w:cs="font1442"/>
      <w:b/>
      <w:bCs/>
      <w:lang w:eastAsia="zh-CN"/>
    </w:rPr>
  </w:style>
  <w:style w:type="character" w:styleId="ad">
    <w:name w:val="Strong"/>
    <w:qFormat/>
    <w:rsid w:val="007A528B"/>
    <w:rPr>
      <w:b/>
      <w:bCs/>
    </w:rPr>
  </w:style>
  <w:style w:type="character" w:customStyle="1" w:styleId="20">
    <w:name w:val="Знак сноски2"/>
    <w:qFormat/>
    <w:rsid w:val="007A528B"/>
    <w:rPr>
      <w:vertAlign w:val="superscript"/>
    </w:rPr>
  </w:style>
  <w:style w:type="character" w:customStyle="1" w:styleId="21">
    <w:name w:val="Знак концевой сноски2"/>
    <w:qFormat/>
    <w:rsid w:val="007A528B"/>
    <w:rPr>
      <w:vertAlign w:val="superscript"/>
    </w:rPr>
  </w:style>
  <w:style w:type="character" w:styleId="ae">
    <w:name w:val="footnote reference"/>
    <w:rsid w:val="007A528B"/>
    <w:rPr>
      <w:vertAlign w:val="superscript"/>
    </w:rPr>
  </w:style>
  <w:style w:type="character" w:styleId="af">
    <w:name w:val="endnote reference"/>
    <w:rsid w:val="007A528B"/>
    <w:rPr>
      <w:vertAlign w:val="superscript"/>
    </w:rPr>
  </w:style>
  <w:style w:type="paragraph" w:customStyle="1" w:styleId="af0">
    <w:name w:val="Заголовок"/>
    <w:basedOn w:val="a"/>
    <w:next w:val="af1"/>
    <w:qFormat/>
    <w:rsid w:val="007A528B"/>
    <w:pPr>
      <w:keepNext/>
      <w:suppressAutoHyphens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styleId="af1">
    <w:name w:val="Body Text"/>
    <w:basedOn w:val="a"/>
    <w:link w:val="af2"/>
    <w:rsid w:val="007A528B"/>
    <w:pPr>
      <w:suppressAutoHyphens/>
      <w:spacing w:after="140"/>
    </w:pPr>
    <w:rPr>
      <w:rFonts w:ascii="Calibri" w:eastAsia="Calibri" w:hAnsi="Calibri" w:cs="font1442"/>
      <w:lang w:eastAsia="zh-CN"/>
    </w:rPr>
  </w:style>
  <w:style w:type="character" w:customStyle="1" w:styleId="af2">
    <w:name w:val="Основной текст Знак"/>
    <w:basedOn w:val="a0"/>
    <w:link w:val="af1"/>
    <w:rsid w:val="007A528B"/>
    <w:rPr>
      <w:rFonts w:ascii="Calibri" w:eastAsia="Calibri" w:hAnsi="Calibri" w:cs="font1442"/>
      <w:lang w:eastAsia="zh-CN"/>
    </w:rPr>
  </w:style>
  <w:style w:type="paragraph" w:styleId="af3">
    <w:name w:val="List"/>
    <w:basedOn w:val="af1"/>
    <w:rsid w:val="007A528B"/>
    <w:rPr>
      <w:rFonts w:ascii="Times New Roman" w:hAnsi="Times New Roman" w:cs="Arial"/>
    </w:rPr>
  </w:style>
  <w:style w:type="paragraph" w:styleId="af4">
    <w:name w:val="caption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40">
    <w:name w:val="Указатель4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30">
    <w:name w:val="Название объекта3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31">
    <w:name w:val="Указатель3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22">
    <w:name w:val="Название объекта2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23">
    <w:name w:val="Указатель2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14">
    <w:name w:val="Название объекта1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styleId="af5">
    <w:name w:val="footnote text"/>
    <w:basedOn w:val="a"/>
    <w:link w:val="16"/>
    <w:rsid w:val="007A528B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6">
    <w:name w:val="Текст сноски Знак1"/>
    <w:basedOn w:val="a0"/>
    <w:link w:val="af5"/>
    <w:rsid w:val="007A528B"/>
    <w:rPr>
      <w:rFonts w:ascii="Calibri" w:eastAsia="Calibri" w:hAnsi="Calibri" w:cs="Times New Roman"/>
      <w:sz w:val="20"/>
      <w:szCs w:val="20"/>
      <w:lang w:eastAsia="zh-CN"/>
    </w:rPr>
  </w:style>
  <w:style w:type="paragraph" w:styleId="af6">
    <w:name w:val="header"/>
    <w:basedOn w:val="a"/>
    <w:link w:val="17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7">
    <w:name w:val="Верхний колонтитул Знак1"/>
    <w:basedOn w:val="a0"/>
    <w:link w:val="af6"/>
    <w:rsid w:val="007A528B"/>
    <w:rPr>
      <w:rFonts w:ascii="Calibri" w:eastAsia="Calibri" w:hAnsi="Calibri" w:cs="Times New Roman"/>
      <w:lang w:eastAsia="zh-CN"/>
    </w:rPr>
  </w:style>
  <w:style w:type="paragraph" w:styleId="af7">
    <w:name w:val="footer"/>
    <w:basedOn w:val="a"/>
    <w:link w:val="18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8">
    <w:name w:val="Нижний колонтитул Знак1"/>
    <w:basedOn w:val="a0"/>
    <w:link w:val="af7"/>
    <w:rsid w:val="007A528B"/>
    <w:rPr>
      <w:rFonts w:ascii="Calibri" w:eastAsia="Calibri" w:hAnsi="Calibri" w:cs="Times New Roman"/>
      <w:lang w:eastAsia="zh-CN"/>
    </w:rPr>
  </w:style>
  <w:style w:type="paragraph" w:styleId="af8">
    <w:name w:val="endnote text"/>
    <w:basedOn w:val="a"/>
    <w:link w:val="19"/>
    <w:rsid w:val="007A528B"/>
    <w:pPr>
      <w:suppressAutoHyphens/>
      <w:spacing w:after="0" w:line="240" w:lineRule="auto"/>
    </w:pPr>
    <w:rPr>
      <w:rFonts w:ascii="Calibri" w:eastAsia="Calibri" w:hAnsi="Calibri" w:cs="font1442"/>
      <w:sz w:val="20"/>
      <w:szCs w:val="20"/>
      <w:lang w:eastAsia="zh-CN"/>
    </w:rPr>
  </w:style>
  <w:style w:type="character" w:customStyle="1" w:styleId="19">
    <w:name w:val="Текст концевой сноски Знак1"/>
    <w:basedOn w:val="a0"/>
    <w:link w:val="af8"/>
    <w:rsid w:val="007A528B"/>
    <w:rPr>
      <w:rFonts w:ascii="Calibri" w:eastAsia="Calibri" w:hAnsi="Calibri" w:cs="font1442"/>
      <w:sz w:val="20"/>
      <w:szCs w:val="20"/>
      <w:lang w:eastAsia="zh-CN"/>
    </w:rPr>
  </w:style>
  <w:style w:type="paragraph" w:styleId="af9">
    <w:name w:val="Balloon Text"/>
    <w:basedOn w:val="a"/>
    <w:link w:val="1a"/>
    <w:qFormat/>
    <w:rsid w:val="007A528B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  <w:lang w:val="x-none" w:eastAsia="zh-CN"/>
    </w:rPr>
  </w:style>
  <w:style w:type="character" w:customStyle="1" w:styleId="1a">
    <w:name w:val="Текст выноски Знак1"/>
    <w:basedOn w:val="a0"/>
    <w:link w:val="af9"/>
    <w:rsid w:val="007A528B"/>
    <w:rPr>
      <w:rFonts w:ascii="Tahoma" w:eastAsia="Calibri" w:hAnsi="Tahoma" w:cs="Times New Roman"/>
      <w:sz w:val="16"/>
      <w:szCs w:val="16"/>
      <w:lang w:val="x-none" w:eastAsia="zh-CN"/>
    </w:rPr>
  </w:style>
  <w:style w:type="paragraph" w:styleId="afa">
    <w:name w:val="List Paragraph"/>
    <w:basedOn w:val="a"/>
    <w:qFormat/>
    <w:rsid w:val="007A5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b">
    <w:name w:val="Normal (Web)"/>
    <w:basedOn w:val="a"/>
    <w:qFormat/>
    <w:rsid w:val="007A5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Основной текст6"/>
    <w:basedOn w:val="a"/>
    <w:qFormat/>
    <w:rsid w:val="007A528B"/>
    <w:pPr>
      <w:widowControl w:val="0"/>
      <w:shd w:val="clear" w:color="auto" w:fill="FFFFFF"/>
      <w:spacing w:before="420" w:after="0" w:line="346" w:lineRule="exact"/>
      <w:ind w:hanging="1500"/>
      <w:jc w:val="center"/>
    </w:pPr>
    <w:rPr>
      <w:rFonts w:ascii="Times New Roman" w:eastAsia="Times New Roman" w:hAnsi="Times New Roman" w:cs="Times New Roman"/>
      <w:color w:val="000000"/>
      <w:spacing w:val="7"/>
      <w:sz w:val="23"/>
      <w:szCs w:val="23"/>
      <w:lang w:val="ru" w:eastAsia="zh-CN"/>
    </w:rPr>
  </w:style>
  <w:style w:type="paragraph" w:customStyle="1" w:styleId="Default">
    <w:name w:val="Default"/>
    <w:qFormat/>
    <w:rsid w:val="007A528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b">
    <w:name w:val="Текст примечания1"/>
    <w:basedOn w:val="a"/>
    <w:qFormat/>
    <w:rsid w:val="007A528B"/>
    <w:pPr>
      <w:suppressAutoHyphens/>
    </w:pPr>
    <w:rPr>
      <w:rFonts w:ascii="Calibri" w:eastAsia="Calibri" w:hAnsi="Calibri" w:cs="font1442"/>
      <w:sz w:val="20"/>
      <w:szCs w:val="20"/>
      <w:lang w:eastAsia="zh-CN"/>
    </w:rPr>
  </w:style>
  <w:style w:type="paragraph" w:styleId="afc">
    <w:name w:val="annotation text"/>
    <w:basedOn w:val="a"/>
    <w:link w:val="1c"/>
    <w:uiPriority w:val="99"/>
    <w:semiHidden/>
    <w:unhideWhenUsed/>
    <w:rsid w:val="007A528B"/>
    <w:pPr>
      <w:spacing w:line="240" w:lineRule="auto"/>
    </w:pPr>
    <w:rPr>
      <w:sz w:val="20"/>
      <w:szCs w:val="20"/>
    </w:rPr>
  </w:style>
  <w:style w:type="character" w:customStyle="1" w:styleId="1c">
    <w:name w:val="Текст примечания Знак1"/>
    <w:basedOn w:val="a0"/>
    <w:link w:val="afc"/>
    <w:uiPriority w:val="99"/>
    <w:semiHidden/>
    <w:rsid w:val="007A528B"/>
    <w:rPr>
      <w:sz w:val="20"/>
      <w:szCs w:val="20"/>
    </w:rPr>
  </w:style>
  <w:style w:type="paragraph" w:styleId="afd">
    <w:name w:val="annotation subject"/>
    <w:basedOn w:val="1b"/>
    <w:next w:val="1b"/>
    <w:link w:val="1d"/>
    <w:qFormat/>
    <w:rsid w:val="007A528B"/>
    <w:rPr>
      <w:b/>
      <w:bCs/>
    </w:rPr>
  </w:style>
  <w:style w:type="character" w:customStyle="1" w:styleId="1d">
    <w:name w:val="Тема примечания Знак1"/>
    <w:basedOn w:val="1c"/>
    <w:link w:val="afd"/>
    <w:rsid w:val="007A528B"/>
    <w:rPr>
      <w:rFonts w:ascii="Calibri" w:eastAsia="Calibri" w:hAnsi="Calibri" w:cs="font1442"/>
      <w:b/>
      <w:bCs/>
      <w:sz w:val="20"/>
      <w:szCs w:val="20"/>
      <w:lang w:eastAsia="zh-CN"/>
    </w:rPr>
  </w:style>
  <w:style w:type="paragraph" w:customStyle="1" w:styleId="afe">
    <w:name w:val="Содержимое таблицы"/>
    <w:basedOn w:val="a"/>
    <w:qFormat/>
    <w:rsid w:val="007A528B"/>
    <w:pPr>
      <w:suppressLineNumbers/>
      <w:suppressAutoHyphens/>
    </w:pPr>
    <w:rPr>
      <w:rFonts w:ascii="Calibri" w:eastAsia="Calibri" w:hAnsi="Calibri" w:cs="font1442"/>
      <w:lang w:eastAsia="zh-CN"/>
    </w:rPr>
  </w:style>
  <w:style w:type="paragraph" w:customStyle="1" w:styleId="aff">
    <w:name w:val="Заголовок таблицы"/>
    <w:basedOn w:val="afe"/>
    <w:qFormat/>
    <w:rsid w:val="007A528B"/>
    <w:pPr>
      <w:jc w:val="center"/>
    </w:pPr>
    <w:rPr>
      <w:b/>
      <w:bCs/>
    </w:rPr>
  </w:style>
  <w:style w:type="numbering" w:customStyle="1" w:styleId="24">
    <w:name w:val="Нет списка2"/>
    <w:next w:val="a2"/>
    <w:uiPriority w:val="99"/>
    <w:semiHidden/>
    <w:unhideWhenUsed/>
    <w:rsid w:val="00140108"/>
  </w:style>
  <w:style w:type="character" w:customStyle="1" w:styleId="-">
    <w:name w:val="Интернет-ссылка"/>
    <w:rsid w:val="00140108"/>
    <w:rPr>
      <w:color w:val="0000FF"/>
      <w:u w:val="single"/>
    </w:rPr>
  </w:style>
  <w:style w:type="character" w:customStyle="1" w:styleId="aff0">
    <w:name w:val="Выделение жирным"/>
    <w:qFormat/>
    <w:rsid w:val="00140108"/>
    <w:rPr>
      <w:b/>
      <w:bCs/>
    </w:rPr>
  </w:style>
  <w:style w:type="character" w:customStyle="1" w:styleId="aff1">
    <w:name w:val="Привязка сноски"/>
    <w:rsid w:val="00140108"/>
    <w:rPr>
      <w:vertAlign w:val="superscript"/>
    </w:rPr>
  </w:style>
  <w:style w:type="character" w:customStyle="1" w:styleId="aff2">
    <w:name w:val="Привязка концевой сноски"/>
    <w:rsid w:val="00140108"/>
    <w:rPr>
      <w:vertAlign w:val="superscript"/>
    </w:rPr>
  </w:style>
  <w:style w:type="character" w:customStyle="1" w:styleId="ListLabel1">
    <w:name w:val="ListLabel 1"/>
    <w:qFormat/>
    <w:rsid w:val="00140108"/>
    <w:rPr>
      <w:rFonts w:cs="Times New Roman"/>
      <w:sz w:val="28"/>
      <w:szCs w:val="28"/>
    </w:rPr>
  </w:style>
  <w:style w:type="character" w:customStyle="1" w:styleId="ListLabel2">
    <w:name w:val="ListLabel 2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3">
    <w:name w:val="ListLabel 3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4">
    <w:name w:val="ListLabel 4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5">
    <w:name w:val="ListLabel 5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6">
    <w:name w:val="ListLabel 6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7">
    <w:name w:val="ListLabel 7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8">
    <w:name w:val="ListLabel 8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character" w:customStyle="1" w:styleId="ListLabel9">
    <w:name w:val="ListLabel 9"/>
    <w:qFormat/>
    <w:rsid w:val="00140108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11">
    <w:name w:val="ListLabel 11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12">
    <w:name w:val="ListLabel 12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13">
    <w:name w:val="ListLabel 13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14">
    <w:name w:val="ListLabel 14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15">
    <w:name w:val="ListLabel 15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16">
    <w:name w:val="ListLabel 16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140108"/>
    <w:pPr>
      <w:spacing w:after="0" w:line="240" w:lineRule="auto"/>
      <w:ind w:left="220" w:hanging="220"/>
    </w:pPr>
  </w:style>
  <w:style w:type="paragraph" w:styleId="aff3">
    <w:name w:val="index heading"/>
    <w:basedOn w:val="a"/>
    <w:qFormat/>
    <w:rsid w:val="00140108"/>
    <w:pPr>
      <w:suppressLineNumbers/>
      <w:suppressAutoHyphens/>
    </w:pPr>
    <w:rPr>
      <w:rFonts w:ascii="Times New Roman" w:eastAsia="Calibri" w:hAnsi="Times New Roman" w:cs="Arial"/>
      <w:color w:val="00000A"/>
      <w:lang w:eastAsia="zh-CN"/>
    </w:rPr>
  </w:style>
  <w:style w:type="numbering" w:customStyle="1" w:styleId="WW8Num1">
    <w:name w:val="WW8Num1"/>
    <w:qFormat/>
    <w:rsid w:val="00140108"/>
  </w:style>
  <w:style w:type="numbering" w:customStyle="1" w:styleId="WW8Num2">
    <w:name w:val="WW8Num2"/>
    <w:qFormat/>
    <w:rsid w:val="00140108"/>
  </w:style>
  <w:style w:type="numbering" w:customStyle="1" w:styleId="WW8Num3">
    <w:name w:val="WW8Num3"/>
    <w:qFormat/>
    <w:rsid w:val="00140108"/>
  </w:style>
  <w:style w:type="character" w:styleId="aff4">
    <w:name w:val="annotation reference"/>
    <w:basedOn w:val="a0"/>
    <w:uiPriority w:val="99"/>
    <w:semiHidden/>
    <w:unhideWhenUsed/>
    <w:rsid w:val="004C0FA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9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4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1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6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5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7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1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.admsov.com/deyatelnost/anti-kom/na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57B76-4479-485E-8252-53194D5F6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5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Миних Марина Александровна</dc:creator>
  <cp:lastModifiedBy>balashoval</cp:lastModifiedBy>
  <cp:revision>192</cp:revision>
  <cp:lastPrinted>2021-04-08T06:18:00Z</cp:lastPrinted>
  <dcterms:created xsi:type="dcterms:W3CDTF">2020-02-16T09:55:00Z</dcterms:created>
  <dcterms:modified xsi:type="dcterms:W3CDTF">2021-04-14T09:39:00Z</dcterms:modified>
</cp:coreProperties>
</file>