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Решением конкурсной комиссии, на основании протокола заседания конкурсной комиссии по проведению конкурса «Лучший муниципальный служащий Советского района» от 25 сентября 2019 года: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1. учитывая общие баллы конкурсных работ участников конкурса, признаны победителями конкурса: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I место - Скулова Ольга Васильевна – ведущий специалист архивного отдела управления по организации деятельности администрации Советского района (61,86 балла, письменная работа на тему «Организация виртуальной выставки в муниципальном архиве»);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II место - Гаджибабаева Евгения Павловна – консультант отдела профилактики правонарушений и противодействия коррупции управления по организации деятельности администрации Советского района (59,65 балла, письменная работа на тему «Совершенствование системы 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профилактики правонарушений в отношении граждан пожилого возраста на территории Советского района путем внедрения новых форм и методов профилактической работы»);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III место - Сабанцев Евгений Викторович – начальник отдела по делам гражданской обороны и чрезвычайным ситуациям администрации Советского района (59,41 балла, письменная работа на тему «Организация гражданской защиты населения и территории Советского район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а от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действий»).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2. по рекомендациям членов конкурсной комиссии вручены дипломы участникам конкурса, не признанных победителя конкурса, но принявшими участие в конкурсе: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Власкиной Елене Владимировне – начальнику отдела организационной и кадровой работы управления образования администрации Советского района (59,31 балла, письменная работа на тему «Перспективы доступа некоммерческих организаций к оказанию услуг в сфере обр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азования Советского района»);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Козыревой Екатерине Васильевне – начальнику отдела социального развития Департамента социального развития администрации Советского района (57,21 балла, письменная работа на тему «Корпоративная программа «Укрепление здоровья сотрудников администрации Сове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тского района»»);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Складневой Ирине Петровне – консультанту отдела по жилищной политике администрации Советского района (55,2 балла, письменная работа на тему «Наёмные дома социального использования»);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Гандзюк Наталье Анатольевне – начальнику отдела по финансово-экономической работе управления образования администрации Советского района (51,76 балла, письменная работа на тему «Анализ целесообразности создания муниципального автономного учреждения «Сфер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а» (в контексте эффективности использования бюджетных средств)»);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Поспеловой Надежде Александровне – заместителю начальника отдела по земельным отношениям департамента муниципальной собственности администрации Советского района (48,97 балла, письменная работа на тему «Совершенствование системы управления земельными рес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урсами»);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Рогачёвой Кристине Васильевне – главному специалисту отдела по развитию предпринимательства и потребительского рынка управления экономического развития и инвестиций администрации Советского района (47,52 балла, письменная работа на тему «Власть. Социальн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ые сети. Бизнес.»);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Илюшиной Людмиле Викторовне – главному специалисту отдела социального развития Департамента социального развития администрации Советского района (46,52 балла, письменная работа на тему «Эффективное управление на примере организации кадровой работы при ор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ганизации летнего отдыха детей в подведомственном муниципальном учреждении МАУ ФОК «Олимп»»);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Бодровой Елене Олеговне – главному специалисту отдела по управлению муниципальным имуществом департамента муниципальной собственности администрации Советского района (43,53 балла, письменная работа на тему «Пути повышения эффективности управления муницип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альным имуществом Советского района»);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Черкасову Михаилу Александровичу – начальнику отдела информационного обеспечения градостроительной деятельности (ИСОГД) управления архитектуры и градостроительства администрации Советского района (42,3 балла, письменная работа на тему «Городская среда, о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бщественное пространство и градостроительство»);</w:t>
      </w:r>
      <w:r>
        <w:rPr>
          <w:color w:val="000000" w:themeColor="text1"/>
        </w:rPr>
      </w:r>
    </w:p>
    <w:p>
      <w:pPr>
        <w:ind w:left="0" w:right="0" w:firstLine="0"/>
        <w:jc w:val="both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- Бочкаревой Наталье Александровне – главному специалисту отдела по развитию предпринимательства и потребительского рынка управления экономического развития и инвестиций администрации Советского района (38,08 балла, письменная работа на тему «Большой потен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циал малого бизнеса»).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KhamzinDM</cp:lastModifiedBy>
  <cp:revision>1</cp:revision>
  <dcterms:modified xsi:type="dcterms:W3CDTF">2026-07-09T10:37:20Z</dcterms:modified>
</cp:coreProperties>
</file>