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В соответствии с Федеральными авиационными правилами при перерыве в перевозке по вине перевозчика, а также в случае задержки рейса, отмены рейса вследствие неблагоприятных метеорологических условий, по техническим и другим причинам, изменения маршрута пере</w:t>
      </w:r>
      <w:r>
        <w:t xml:space="preserve">возки перевозчик обязан организовать для пассажиров в пунктах отправления и в промежуточных пунктах следующие услуги: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предоставление комнат матери и ребенка пассажиру с ребенком в возрасте до семи лет;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два телефонных звонка или два сообщения по электронной почте при ожидании отправления рейса более двух часов;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обеспечение прохладительными напитками при ожидании отправления рейса более двух часов;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обеспечение горячим питанием при ожидании отправления рейса более четырех часов и далее каждые шесть часов - в дневное время и каждые восемь часов - в ночное время;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размещение в гостинице при ожидании отправления рейса более восьми часов - в дневное время и более шести часов - в ночное время;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доставка транспортом от аэропорта до гостиницы и обратно в тех случаях, когда гостиница предоставляется без взимания дополнительной платы;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организация хранения багажа.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Данные услуги предоставляются пассажирам без взимания дополнительной платы.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KhamzinDM</cp:lastModifiedBy>
  <cp:revision>1</cp:revision>
  <dcterms:modified xsi:type="dcterms:W3CDTF">2026-07-29T11:21:16Z</dcterms:modified>
</cp:coreProperties>
</file>